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01CCF170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73118B">
        <w:rPr>
          <w:rFonts w:asciiTheme="majorHAnsi" w:hAnsiTheme="majorHAnsi"/>
          <w:szCs w:val="20"/>
        </w:rPr>
        <w:t>86</w:t>
      </w:r>
      <w:r w:rsidRPr="00B97CFE">
        <w:rPr>
          <w:rFonts w:asciiTheme="majorHAnsi" w:hAnsiTheme="majorHAnsi"/>
          <w:szCs w:val="20"/>
        </w:rPr>
        <w:t>.2021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1941A84C" w14:textId="77777777" w:rsidR="0073118B" w:rsidRPr="0003037F" w:rsidRDefault="0073118B" w:rsidP="0073118B">
      <w:pPr>
        <w:spacing w:after="0"/>
        <w:rPr>
          <w:rFonts w:asciiTheme="majorHAnsi" w:hAnsiTheme="majorHAnsi"/>
          <w:szCs w:val="20"/>
        </w:rPr>
      </w:pPr>
      <w:r w:rsidRPr="00D364F4">
        <w:rPr>
          <w:rFonts w:asciiTheme="majorHAnsi" w:hAnsiTheme="majorHAnsi"/>
          <w:szCs w:val="20"/>
        </w:rPr>
        <w:t>na dostawę</w:t>
      </w:r>
      <w:bookmarkStart w:id="0" w:name="_Hlk40879423"/>
      <w:r w:rsidRPr="00D364F4">
        <w:rPr>
          <w:rFonts w:asciiTheme="majorHAnsi" w:hAnsiTheme="majorHAnsi"/>
          <w:szCs w:val="20"/>
        </w:rPr>
        <w:t xml:space="preserve"> odczynników </w:t>
      </w:r>
      <w:bookmarkEnd w:id="0"/>
      <w:r w:rsidRPr="00D364F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D364F4">
        <w:rPr>
          <w:rFonts w:asciiTheme="majorHAnsi" w:hAnsiTheme="majorHAnsi"/>
          <w:b/>
          <w:szCs w:val="20"/>
        </w:rPr>
        <w:t xml:space="preserve">„Hybrydowe Platformy czujnikowe zintegrowanych układów </w:t>
      </w:r>
      <w:proofErr w:type="spellStart"/>
      <w:r w:rsidRPr="00D364F4">
        <w:rPr>
          <w:rFonts w:asciiTheme="majorHAnsi" w:hAnsiTheme="majorHAnsi"/>
          <w:b/>
          <w:szCs w:val="20"/>
        </w:rPr>
        <w:t>fotonicznych</w:t>
      </w:r>
      <w:proofErr w:type="spellEnd"/>
      <w:r w:rsidRPr="00D364F4">
        <w:rPr>
          <w:rFonts w:asciiTheme="majorHAnsi" w:hAnsiTheme="majorHAnsi"/>
          <w:b/>
          <w:szCs w:val="20"/>
        </w:rPr>
        <w:t xml:space="preserve"> na bazie materiałów</w:t>
      </w:r>
      <w:r>
        <w:rPr>
          <w:rFonts w:asciiTheme="majorHAnsi" w:hAnsiTheme="majorHAnsi"/>
          <w:b/>
          <w:szCs w:val="20"/>
        </w:rPr>
        <w:t xml:space="preserve"> ceramicznych i polimerowych</w:t>
      </w:r>
      <w:r w:rsidRPr="00B86990">
        <w:rPr>
          <w:rFonts w:asciiTheme="majorHAnsi" w:hAnsiTheme="majorHAnsi"/>
          <w:b/>
          <w:szCs w:val="20"/>
        </w:rPr>
        <w:t>”</w:t>
      </w:r>
      <w:r w:rsidRPr="009118E4">
        <w:rPr>
          <w:rFonts w:asciiTheme="majorHAnsi" w:hAnsiTheme="majorHAnsi"/>
          <w:bCs/>
          <w:szCs w:val="20"/>
        </w:rPr>
        <w:t>,</w:t>
      </w:r>
      <w:r w:rsidRPr="0003037F">
        <w:rPr>
          <w:rFonts w:asciiTheme="majorHAnsi" w:hAnsiTheme="majorHAnsi"/>
          <w:b/>
          <w:szCs w:val="20"/>
        </w:rPr>
        <w:t xml:space="preserve"> </w:t>
      </w:r>
      <w:r w:rsidRPr="0003037F">
        <w:rPr>
          <w:rFonts w:asciiTheme="majorHAnsi" w:hAnsiTheme="majorHAnsi"/>
          <w:szCs w:val="20"/>
        </w:rPr>
        <w:t xml:space="preserve">realizowanego w Programie </w:t>
      </w:r>
      <w:r>
        <w:rPr>
          <w:rFonts w:asciiTheme="majorHAnsi" w:hAnsiTheme="majorHAnsi"/>
          <w:szCs w:val="20"/>
        </w:rPr>
        <w:t>Operacyjnym Inteligentny Rozwój fundacji na rzecz Narodowego Centrum Badań i Rozwoju, na podstawie umowy o dofinansowanie nr POIR.04.04.00-00-14D6/18-00.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6895E125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>
        <w:rPr>
          <w:rFonts w:asciiTheme="majorHAnsi" w:eastAsia="Calibri" w:hAnsiTheme="majorHAnsi" w:cs="Tahoma"/>
          <w:bCs/>
          <w:szCs w:val="20"/>
        </w:rPr>
        <w:t>30.03.2021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="0073118B" w:rsidRPr="00D364F4">
        <w:rPr>
          <w:rFonts w:asciiTheme="majorHAnsi" w:hAnsiTheme="majorHAnsi"/>
          <w:szCs w:val="20"/>
        </w:rPr>
        <w:t xml:space="preserve">na dostawę odczynników dla Sieci Badawczej ŁUKASIEWICZ - PORT Polskiego Ośrodka Rozwoju Technologii  na potrzeby realizacji projektu: </w:t>
      </w:r>
      <w:r w:rsidR="0073118B" w:rsidRPr="00D364F4">
        <w:rPr>
          <w:rFonts w:asciiTheme="majorHAnsi" w:hAnsiTheme="majorHAnsi"/>
          <w:b/>
          <w:szCs w:val="20"/>
        </w:rPr>
        <w:t xml:space="preserve">„Hybrydowe Platformy czujnikowe zintegrowanych układów </w:t>
      </w:r>
      <w:proofErr w:type="spellStart"/>
      <w:r w:rsidR="0073118B" w:rsidRPr="00D364F4">
        <w:rPr>
          <w:rFonts w:asciiTheme="majorHAnsi" w:hAnsiTheme="majorHAnsi"/>
          <w:b/>
          <w:szCs w:val="20"/>
        </w:rPr>
        <w:t>fotonicznych</w:t>
      </w:r>
      <w:proofErr w:type="spellEnd"/>
      <w:r w:rsidR="0073118B" w:rsidRPr="00D364F4">
        <w:rPr>
          <w:rFonts w:asciiTheme="majorHAnsi" w:hAnsiTheme="majorHAnsi"/>
          <w:b/>
          <w:szCs w:val="20"/>
        </w:rPr>
        <w:t xml:space="preserve"> na bazie materiałów</w:t>
      </w:r>
      <w:r w:rsidR="0073118B">
        <w:rPr>
          <w:rFonts w:asciiTheme="majorHAnsi" w:hAnsiTheme="majorHAnsi"/>
          <w:b/>
          <w:szCs w:val="20"/>
        </w:rPr>
        <w:t xml:space="preserve"> ceramicznych i polimerowych</w:t>
      </w:r>
      <w:r w:rsidR="0073118B" w:rsidRPr="00B86990">
        <w:rPr>
          <w:rFonts w:asciiTheme="majorHAnsi" w:hAnsiTheme="majorHAnsi"/>
          <w:b/>
          <w:szCs w:val="20"/>
        </w:rPr>
        <w:t>”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 xml:space="preserve">składam/y następującą ofertę dotyczącą </w:t>
      </w:r>
      <w:r w:rsidRPr="00D94564">
        <w:rPr>
          <w:rFonts w:asciiTheme="majorHAnsi" w:eastAsia="Calibri" w:hAnsiTheme="majorHAnsi" w:cs="Tahoma"/>
          <w:bCs/>
          <w:szCs w:val="20"/>
        </w:rPr>
        <w:lastRenderedPageBreak/>
        <w:t>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4943043B" w14:textId="538D0A1F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17"/>
        <w:gridCol w:w="2718"/>
        <w:gridCol w:w="2718"/>
      </w:tblGrid>
      <w:tr w:rsidR="0073118B" w14:paraId="422812B5" w14:textId="77777777" w:rsidTr="0073118B">
        <w:tc>
          <w:tcPr>
            <w:tcW w:w="2717" w:type="dxa"/>
          </w:tcPr>
          <w:p w14:paraId="3661BE62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718" w:type="dxa"/>
          </w:tcPr>
          <w:p w14:paraId="5ED17344" w14:textId="379914B6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CENA NETTO</w:t>
            </w:r>
          </w:p>
        </w:tc>
        <w:tc>
          <w:tcPr>
            <w:tcW w:w="2718" w:type="dxa"/>
          </w:tcPr>
          <w:p w14:paraId="243FE45A" w14:textId="701E8D8B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CENA BRUTTO</w:t>
            </w:r>
          </w:p>
        </w:tc>
      </w:tr>
      <w:tr w:rsidR="0073118B" w14:paraId="7E10A034" w14:textId="77777777" w:rsidTr="0073118B">
        <w:tc>
          <w:tcPr>
            <w:tcW w:w="2717" w:type="dxa"/>
          </w:tcPr>
          <w:p w14:paraId="16628492" w14:textId="6E2FEFCA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1</w:t>
            </w:r>
          </w:p>
        </w:tc>
        <w:tc>
          <w:tcPr>
            <w:tcW w:w="2718" w:type="dxa"/>
          </w:tcPr>
          <w:p w14:paraId="5C848E35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718" w:type="dxa"/>
          </w:tcPr>
          <w:p w14:paraId="645077CB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73118B" w14:paraId="0A6CA8E1" w14:textId="77777777" w:rsidTr="0073118B">
        <w:tc>
          <w:tcPr>
            <w:tcW w:w="2717" w:type="dxa"/>
          </w:tcPr>
          <w:p w14:paraId="5EDED596" w14:textId="6DADCFD9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2</w:t>
            </w:r>
          </w:p>
        </w:tc>
        <w:tc>
          <w:tcPr>
            <w:tcW w:w="2718" w:type="dxa"/>
          </w:tcPr>
          <w:p w14:paraId="25B4CE82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718" w:type="dxa"/>
          </w:tcPr>
          <w:p w14:paraId="24632419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73118B" w14:paraId="2A330172" w14:textId="77777777" w:rsidTr="0073118B">
        <w:tc>
          <w:tcPr>
            <w:tcW w:w="2717" w:type="dxa"/>
          </w:tcPr>
          <w:p w14:paraId="05977265" w14:textId="2830C16E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3</w:t>
            </w:r>
          </w:p>
        </w:tc>
        <w:tc>
          <w:tcPr>
            <w:tcW w:w="2718" w:type="dxa"/>
          </w:tcPr>
          <w:p w14:paraId="1E0C3814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718" w:type="dxa"/>
          </w:tcPr>
          <w:p w14:paraId="55D01142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73118B" w14:paraId="3CBE42D8" w14:textId="77777777" w:rsidTr="0073118B">
        <w:tc>
          <w:tcPr>
            <w:tcW w:w="2717" w:type="dxa"/>
          </w:tcPr>
          <w:p w14:paraId="01CB3E8C" w14:textId="71795CB2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4</w:t>
            </w:r>
          </w:p>
        </w:tc>
        <w:tc>
          <w:tcPr>
            <w:tcW w:w="2718" w:type="dxa"/>
          </w:tcPr>
          <w:p w14:paraId="6D2B22F3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718" w:type="dxa"/>
          </w:tcPr>
          <w:p w14:paraId="2AE8B6EC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73118B" w14:paraId="16F3FE77" w14:textId="77777777" w:rsidTr="0073118B">
        <w:tc>
          <w:tcPr>
            <w:tcW w:w="2717" w:type="dxa"/>
          </w:tcPr>
          <w:p w14:paraId="6A171A67" w14:textId="57E5FA4B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5</w:t>
            </w:r>
          </w:p>
        </w:tc>
        <w:tc>
          <w:tcPr>
            <w:tcW w:w="2718" w:type="dxa"/>
          </w:tcPr>
          <w:p w14:paraId="135CDBA1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718" w:type="dxa"/>
          </w:tcPr>
          <w:p w14:paraId="6C626CC7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73118B" w14:paraId="7FA1849E" w14:textId="77777777" w:rsidTr="0073118B">
        <w:tc>
          <w:tcPr>
            <w:tcW w:w="2717" w:type="dxa"/>
          </w:tcPr>
          <w:p w14:paraId="2975CB90" w14:textId="4EADB850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6</w:t>
            </w:r>
          </w:p>
        </w:tc>
        <w:tc>
          <w:tcPr>
            <w:tcW w:w="2718" w:type="dxa"/>
          </w:tcPr>
          <w:p w14:paraId="270F0CDC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718" w:type="dxa"/>
          </w:tcPr>
          <w:p w14:paraId="076D1A95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73118B" w14:paraId="109AE83F" w14:textId="77777777" w:rsidTr="0073118B">
        <w:tc>
          <w:tcPr>
            <w:tcW w:w="2717" w:type="dxa"/>
          </w:tcPr>
          <w:p w14:paraId="72698DF7" w14:textId="2CC00329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7</w:t>
            </w:r>
          </w:p>
        </w:tc>
        <w:tc>
          <w:tcPr>
            <w:tcW w:w="2718" w:type="dxa"/>
          </w:tcPr>
          <w:p w14:paraId="56784493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718" w:type="dxa"/>
          </w:tcPr>
          <w:p w14:paraId="5EEBA161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73118B" w14:paraId="63BD00F5" w14:textId="77777777" w:rsidTr="0073118B">
        <w:tc>
          <w:tcPr>
            <w:tcW w:w="2717" w:type="dxa"/>
          </w:tcPr>
          <w:p w14:paraId="7E3575CF" w14:textId="5D4615A8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8</w:t>
            </w:r>
          </w:p>
        </w:tc>
        <w:tc>
          <w:tcPr>
            <w:tcW w:w="2718" w:type="dxa"/>
          </w:tcPr>
          <w:p w14:paraId="63F5820E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718" w:type="dxa"/>
          </w:tcPr>
          <w:p w14:paraId="5C8B36AA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73118B" w14:paraId="1B8FFC31" w14:textId="77777777" w:rsidTr="0073118B">
        <w:tc>
          <w:tcPr>
            <w:tcW w:w="2717" w:type="dxa"/>
          </w:tcPr>
          <w:p w14:paraId="20B63E40" w14:textId="64B9BF19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9</w:t>
            </w:r>
          </w:p>
        </w:tc>
        <w:tc>
          <w:tcPr>
            <w:tcW w:w="2718" w:type="dxa"/>
          </w:tcPr>
          <w:p w14:paraId="0A7EE5C9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718" w:type="dxa"/>
          </w:tcPr>
          <w:p w14:paraId="4141FCE7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73118B" w14:paraId="6C1A2AB1" w14:textId="77777777" w:rsidTr="0073118B">
        <w:tc>
          <w:tcPr>
            <w:tcW w:w="2717" w:type="dxa"/>
          </w:tcPr>
          <w:p w14:paraId="51BF85E7" w14:textId="7216D27D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10</w:t>
            </w:r>
          </w:p>
        </w:tc>
        <w:tc>
          <w:tcPr>
            <w:tcW w:w="2718" w:type="dxa"/>
          </w:tcPr>
          <w:p w14:paraId="3B80C65C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718" w:type="dxa"/>
          </w:tcPr>
          <w:p w14:paraId="56469049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73118B" w14:paraId="00E6F70E" w14:textId="77777777" w:rsidTr="0073118B">
        <w:tc>
          <w:tcPr>
            <w:tcW w:w="2717" w:type="dxa"/>
          </w:tcPr>
          <w:p w14:paraId="12B62AF6" w14:textId="3CE0DD0C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11</w:t>
            </w:r>
          </w:p>
        </w:tc>
        <w:tc>
          <w:tcPr>
            <w:tcW w:w="2718" w:type="dxa"/>
          </w:tcPr>
          <w:p w14:paraId="719AC8F3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718" w:type="dxa"/>
          </w:tcPr>
          <w:p w14:paraId="5A1C0B36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73118B" w14:paraId="7E29210B" w14:textId="77777777" w:rsidTr="0073118B">
        <w:tc>
          <w:tcPr>
            <w:tcW w:w="2717" w:type="dxa"/>
          </w:tcPr>
          <w:p w14:paraId="0D94C06E" w14:textId="3DB31528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12</w:t>
            </w:r>
          </w:p>
        </w:tc>
        <w:tc>
          <w:tcPr>
            <w:tcW w:w="2718" w:type="dxa"/>
          </w:tcPr>
          <w:p w14:paraId="1EA6EFF7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718" w:type="dxa"/>
          </w:tcPr>
          <w:p w14:paraId="05508C75" w14:textId="77777777" w:rsidR="0073118B" w:rsidRDefault="0073118B" w:rsidP="007311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</w:tbl>
    <w:p w14:paraId="64CA3674" w14:textId="77777777" w:rsidR="0073118B" w:rsidRDefault="0073118B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2504A949" w14:textId="759ADD9C" w:rsidR="001B10B5" w:rsidRDefault="0073118B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Times New Roman" w:hAnsiTheme="majorHAnsi"/>
          <w:b/>
          <w:bCs/>
          <w:szCs w:val="20"/>
        </w:rPr>
      </w:pPr>
      <w:r>
        <w:rPr>
          <w:rFonts w:asciiTheme="majorHAnsi" w:eastAsia="Times New Roman" w:hAnsiTheme="majorHAnsi"/>
          <w:b/>
          <w:bCs/>
          <w:szCs w:val="20"/>
        </w:rPr>
        <w:t>CENA ŁĄCZNA:</w:t>
      </w:r>
    </w:p>
    <w:p w14:paraId="5706BAF1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83E8D5D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52C1EC25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748D2C97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66F4A54C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52764BF8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1F4D507F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7415E516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7026BBD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1 </w:t>
      </w:r>
      <w:r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4642CB7C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0B85383B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2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10CADD4B" w14:textId="77777777" w:rsidR="001B10B5" w:rsidRPr="00B97CFE" w:rsidRDefault="001B10B5" w:rsidP="001B10B5">
      <w:pPr>
        <w:tabs>
          <w:tab w:val="left" w:pos="426"/>
        </w:tabs>
        <w:suppressAutoHyphens/>
        <w:spacing w:after="0" w:line="360" w:lineRule="auto"/>
        <w:rPr>
          <w:rFonts w:asciiTheme="majorHAnsi" w:eastAsia="Calibri" w:hAnsiTheme="majorHAnsi" w:cs="Tahoma"/>
          <w:bCs/>
          <w:szCs w:val="20"/>
        </w:rPr>
      </w:pPr>
    </w:p>
    <w:p w14:paraId="51984004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3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6896C039" w:rsidR="001B10B5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7A592ECF" w14:textId="77777777" w:rsidR="008C4D4B" w:rsidRPr="00B03512" w:rsidRDefault="008C4D4B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647E04B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5188AC7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034E0B7C" w14:textId="77777777" w:rsidR="001B10B5" w:rsidRPr="008A519C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641B3FE1" w14:textId="77777777" w:rsidR="001B10B5" w:rsidRPr="008A519C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046E7E8D" w14:textId="77777777" w:rsidR="001B10B5" w:rsidRPr="00507AC0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57371FD6" w:rsidR="00CF01C2" w:rsidRDefault="005B3A0F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78CD2F1A" wp14:editId="6ECA8965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FD516" w14:textId="326A4704" w:rsidR="002C5CFA" w:rsidRDefault="002C5CFA">
            <w:pPr>
              <w:pStyle w:val="Stopka"/>
            </w:pP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E5777C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6"/>
  </w:num>
  <w:num w:numId="12">
    <w:abstractNumId w:val="23"/>
  </w:num>
  <w:num w:numId="13">
    <w:abstractNumId w:val="10"/>
  </w:num>
  <w:num w:numId="14">
    <w:abstractNumId w:val="14"/>
  </w:num>
  <w:num w:numId="15">
    <w:abstractNumId w:val="19"/>
  </w:num>
  <w:num w:numId="16">
    <w:abstractNumId w:val="18"/>
  </w:num>
  <w:num w:numId="17">
    <w:abstractNumId w:val="17"/>
  </w:num>
  <w:num w:numId="18">
    <w:abstractNumId w:val="20"/>
  </w:num>
  <w:num w:numId="19">
    <w:abstractNumId w:val="21"/>
  </w:num>
  <w:num w:numId="20">
    <w:abstractNumId w:val="24"/>
  </w:num>
  <w:num w:numId="21">
    <w:abstractNumId w:val="22"/>
  </w:num>
  <w:num w:numId="22">
    <w:abstractNumId w:val="25"/>
  </w:num>
  <w:num w:numId="23">
    <w:abstractNumId w:val="15"/>
  </w:num>
  <w:num w:numId="24">
    <w:abstractNumId w:val="12"/>
  </w:num>
  <w:num w:numId="25">
    <w:abstractNumId w:val="11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B3A0F"/>
    <w:rsid w:val="005D102F"/>
    <w:rsid w:val="005D1495"/>
    <w:rsid w:val="005E65BB"/>
    <w:rsid w:val="006747BD"/>
    <w:rsid w:val="006919BD"/>
    <w:rsid w:val="006D6DE5"/>
    <w:rsid w:val="006E5990"/>
    <w:rsid w:val="006F645A"/>
    <w:rsid w:val="0073118B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4D4B"/>
    <w:rsid w:val="008C75DD"/>
    <w:rsid w:val="008F027B"/>
    <w:rsid w:val="008F0B16"/>
    <w:rsid w:val="008F209D"/>
    <w:rsid w:val="0099379C"/>
    <w:rsid w:val="009D4C4D"/>
    <w:rsid w:val="00A25E89"/>
    <w:rsid w:val="00A36F46"/>
    <w:rsid w:val="00A4666C"/>
    <w:rsid w:val="00A52C29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5</TotalTime>
  <Pages>3</Pages>
  <Words>417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5</cp:revision>
  <cp:lastPrinted>2020-02-10T12:13:00Z</cp:lastPrinted>
  <dcterms:created xsi:type="dcterms:W3CDTF">2021-03-30T09:45:00Z</dcterms:created>
  <dcterms:modified xsi:type="dcterms:W3CDTF">2021-08-06T11:36:00Z</dcterms:modified>
</cp:coreProperties>
</file>