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6AD531DD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49A2" w:rsidRPr="002449A2">
        <w:rPr>
          <w:rFonts w:asciiTheme="majorHAnsi" w:hAnsiTheme="majorHAnsi"/>
          <w:szCs w:val="20"/>
        </w:rPr>
        <w:t>PO.2721.43.2022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54C9B83" w14:textId="796FFAF2" w:rsidR="001B10B5" w:rsidRPr="00644F45" w:rsidRDefault="001B10B5" w:rsidP="00644F4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38FEA413" w:rsidR="001B10B5" w:rsidRPr="00D94564" w:rsidRDefault="001B10B5" w:rsidP="00F80665">
      <w:pPr>
        <w:spacing w:after="0"/>
        <w:jc w:val="left"/>
        <w:rPr>
          <w:rFonts w:asciiTheme="majorHAnsi" w:hAnsiTheme="majorHAnsi"/>
          <w:szCs w:val="20"/>
        </w:rPr>
      </w:pPr>
      <w:bookmarkStart w:id="0" w:name="_Hlk98925391"/>
      <w:r w:rsidRPr="00D94564">
        <w:rPr>
          <w:rFonts w:asciiTheme="majorHAnsi" w:hAnsiTheme="majorHAnsi"/>
          <w:szCs w:val="20"/>
        </w:rPr>
        <w:t xml:space="preserve">na dostawę </w:t>
      </w:r>
      <w:r w:rsidR="00F80665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C211BC">
        <w:rPr>
          <w:rFonts w:asciiTheme="majorHAnsi" w:hAnsiTheme="majorHAnsi"/>
          <w:szCs w:val="20"/>
        </w:rPr>
        <w:t>„</w:t>
      </w:r>
      <w:proofErr w:type="spellStart"/>
      <w:r w:rsidR="00F80665" w:rsidRPr="00BF28D6">
        <w:rPr>
          <w:rFonts w:asciiTheme="majorHAnsi" w:hAnsiTheme="majorHAnsi"/>
          <w:szCs w:val="20"/>
        </w:rPr>
        <w:t>Chronopatologia</w:t>
      </w:r>
      <w:proofErr w:type="spellEnd"/>
      <w:r w:rsidR="00F80665" w:rsidRPr="00BF28D6">
        <w:rPr>
          <w:rFonts w:asciiTheme="majorHAnsi" w:hAnsiTheme="majorHAnsi"/>
          <w:szCs w:val="20"/>
        </w:rPr>
        <w:t xml:space="preserve"> metabolizmu w depresji: funkcjonalne interakcje </w:t>
      </w:r>
      <w:proofErr w:type="spellStart"/>
      <w:r w:rsidR="00F80665" w:rsidRPr="00BF28D6">
        <w:rPr>
          <w:rFonts w:asciiTheme="majorHAnsi" w:hAnsiTheme="majorHAnsi"/>
          <w:szCs w:val="20"/>
        </w:rPr>
        <w:t>astrocytów</w:t>
      </w:r>
      <w:proofErr w:type="spellEnd"/>
      <w:r w:rsidR="00F80665" w:rsidRPr="00BF28D6">
        <w:rPr>
          <w:rFonts w:asciiTheme="majorHAnsi" w:hAnsiTheme="majorHAnsi"/>
          <w:szCs w:val="20"/>
        </w:rPr>
        <w:t xml:space="preserve"> i neuronów w komórkowym modelu oporności </w:t>
      </w:r>
      <w:proofErr w:type="spellStart"/>
      <w:r w:rsidR="00F80665" w:rsidRPr="00BF28D6">
        <w:rPr>
          <w:rFonts w:asciiTheme="majorHAnsi" w:hAnsiTheme="majorHAnsi"/>
          <w:szCs w:val="20"/>
        </w:rPr>
        <w:t>glukokortykoidowej</w:t>
      </w:r>
      <w:proofErr w:type="spellEnd"/>
      <w:r w:rsidRPr="00C211BC">
        <w:rPr>
          <w:rFonts w:asciiTheme="majorHAnsi" w:hAnsiTheme="majorHAnsi"/>
          <w:szCs w:val="20"/>
        </w:rPr>
        <w:t>”.</w:t>
      </w:r>
    </w:p>
    <w:bookmarkEnd w:id="0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7514B4B" w:rsidR="001B10B5" w:rsidRDefault="001B10B5" w:rsidP="00D469ED">
      <w:pPr>
        <w:spacing w:after="0" w:line="240" w:lineRule="auto"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164905">
        <w:rPr>
          <w:rFonts w:asciiTheme="majorHAnsi" w:eastAsia="Calibri" w:hAnsiTheme="majorHAnsi" w:cs="Tahoma"/>
          <w:bCs/>
          <w:szCs w:val="20"/>
        </w:rPr>
        <w:t>04</w:t>
      </w:r>
      <w:r>
        <w:rPr>
          <w:rFonts w:asciiTheme="majorHAnsi" w:eastAsia="Calibri" w:hAnsiTheme="majorHAnsi" w:cs="Tahoma"/>
          <w:bCs/>
          <w:szCs w:val="20"/>
        </w:rPr>
        <w:t>.0</w:t>
      </w:r>
      <w:r w:rsidR="00164905">
        <w:rPr>
          <w:rFonts w:asciiTheme="majorHAnsi" w:eastAsia="Calibri" w:hAnsiTheme="majorHAnsi" w:cs="Tahoma"/>
          <w:bCs/>
          <w:szCs w:val="20"/>
        </w:rPr>
        <w:t>4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D469ED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r w:rsidR="00A72DEC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proofErr w:type="spellStart"/>
      <w:r w:rsidR="00D469ED" w:rsidRPr="00BF28D6">
        <w:rPr>
          <w:rFonts w:asciiTheme="majorHAnsi" w:hAnsiTheme="majorHAnsi"/>
          <w:b/>
          <w:bCs/>
          <w:szCs w:val="20"/>
        </w:rPr>
        <w:t>Chronopatologia</w:t>
      </w:r>
      <w:proofErr w:type="spellEnd"/>
      <w:r w:rsidR="00D469ED" w:rsidRPr="00BF28D6">
        <w:rPr>
          <w:rFonts w:asciiTheme="majorHAnsi" w:hAnsiTheme="majorHAnsi"/>
          <w:b/>
          <w:bCs/>
          <w:szCs w:val="20"/>
        </w:rPr>
        <w:t xml:space="preserve"> metabolizmu w depresji: funkcjonalne interakcje </w:t>
      </w:r>
      <w:proofErr w:type="spellStart"/>
      <w:r w:rsidR="00D469ED" w:rsidRPr="00BF28D6">
        <w:rPr>
          <w:rFonts w:asciiTheme="majorHAnsi" w:hAnsiTheme="majorHAnsi"/>
          <w:b/>
          <w:bCs/>
          <w:szCs w:val="20"/>
        </w:rPr>
        <w:t>astrocytów</w:t>
      </w:r>
      <w:proofErr w:type="spellEnd"/>
      <w:r w:rsidR="00D469ED" w:rsidRPr="00BF28D6">
        <w:rPr>
          <w:rFonts w:asciiTheme="majorHAnsi" w:hAnsiTheme="majorHAnsi"/>
          <w:b/>
          <w:bCs/>
          <w:szCs w:val="20"/>
        </w:rPr>
        <w:t xml:space="preserve"> i neuronów w komórkowym modelu oporności </w:t>
      </w:r>
      <w:proofErr w:type="spellStart"/>
      <w:r w:rsidR="00D469ED" w:rsidRPr="00BF28D6">
        <w:rPr>
          <w:rFonts w:asciiTheme="majorHAnsi" w:hAnsiTheme="majorHAnsi"/>
          <w:b/>
          <w:bCs/>
          <w:szCs w:val="20"/>
        </w:rPr>
        <w:t>glukokortykoidowej</w:t>
      </w:r>
      <w:proofErr w:type="spellEnd"/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CA35074" w14:textId="44BCDE48" w:rsidR="001B10B5" w:rsidRPr="00A72DEC" w:rsidRDefault="001B10B5" w:rsidP="00A72DEC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6403E9E9" w14:textId="77777777" w:rsidR="00706F6A" w:rsidRDefault="00706F6A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</w:p>
    <w:p w14:paraId="6052411D" w14:textId="079115F4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735B9B8E" w14:textId="57FB0A34" w:rsidR="00706F6A" w:rsidRPr="00644F45" w:rsidRDefault="001B10B5" w:rsidP="00644F4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0BDE89DD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2437D621" w14:textId="1195329C" w:rsidR="001B10B5" w:rsidRPr="00A72DEC" w:rsidRDefault="00A72DEC" w:rsidP="00A72DEC">
      <w:pPr>
        <w:tabs>
          <w:tab w:val="left" w:pos="1170"/>
        </w:tabs>
        <w:suppressAutoHyphens/>
        <w:spacing w:after="200" w:line="600" w:lineRule="auto"/>
        <w:jc w:val="center"/>
        <w:rPr>
          <w:rFonts w:asciiTheme="majorHAnsi" w:hAnsiTheme="majorHAnsi" w:cs="Tahoma"/>
          <w:bCs/>
          <w:sz w:val="16"/>
          <w:szCs w:val="16"/>
        </w:rPr>
      </w:pPr>
      <w:r w:rsidRPr="00A72DEC">
        <w:rPr>
          <w:rFonts w:asciiTheme="majorHAnsi" w:hAnsiTheme="majorHAnsi" w:cs="Tahoma"/>
          <w:bCs/>
          <w:sz w:val="16"/>
          <w:szCs w:val="16"/>
        </w:rPr>
        <w:t>(cena oferty wynika z wypełnionego załącznika  nr 1 do zapytania)</w:t>
      </w:r>
    </w:p>
    <w:p w14:paraId="7134A659" w14:textId="6B947D34" w:rsidR="00706F6A" w:rsidRPr="00644F45" w:rsidRDefault="001B10B5" w:rsidP="00644F4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58DCB504" w14:textId="37DECD1F" w:rsidR="001B10B5" w:rsidRPr="00644F45" w:rsidRDefault="001B10B5" w:rsidP="00644F4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0531794C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644F45">
      <w:pPr>
        <w:tabs>
          <w:tab w:val="left" w:pos="426"/>
        </w:tabs>
        <w:suppressAutoHyphens/>
        <w:spacing w:after="0" w:line="240" w:lineRule="auto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17C84F42" w:rsidR="00791C1D" w:rsidRPr="00644F45" w:rsidRDefault="001B10B5" w:rsidP="00644F4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644F4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bookmarkStart w:id="1" w:name="_Hlk98925421" w:displacedByCustomXml="next"/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0A49ADE5" w14:textId="77777777" w:rsidR="001E424D" w:rsidRDefault="001E424D" w:rsidP="001E424D">
            <w:pPr>
              <w:pStyle w:val="Stopka"/>
              <w:rPr>
                <w:b w:val="0"/>
                <w:bCs/>
                <w:sz w:val="16"/>
                <w:szCs w:val="18"/>
              </w:rPr>
            </w:pPr>
            <w:r w:rsidRPr="00C459EF">
              <w:rPr>
                <w:b w:val="0"/>
                <w:bCs/>
                <w:sz w:val="16"/>
                <w:szCs w:val="18"/>
              </w:rPr>
              <w:t xml:space="preserve">Projekt nr </w:t>
            </w:r>
            <w:bookmarkStart w:id="2" w:name="_Hlk61242423"/>
            <w:r w:rsidRPr="00AF1A4F">
              <w:rPr>
                <w:b w:val="0"/>
                <w:bCs/>
                <w:sz w:val="16"/>
                <w:szCs w:val="18"/>
              </w:rPr>
              <w:t>2020/37/K/NZ3/02783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pt. </w:t>
            </w:r>
            <w:r>
              <w:rPr>
                <w:b w:val="0"/>
                <w:bCs/>
                <w:sz w:val="16"/>
                <w:szCs w:val="18"/>
              </w:rPr>
              <w:t>„</w:t>
            </w:r>
            <w:proofErr w:type="spellStart"/>
            <w:r w:rsidRPr="00AF1A4F">
              <w:rPr>
                <w:b w:val="0"/>
                <w:bCs/>
                <w:sz w:val="16"/>
                <w:szCs w:val="18"/>
              </w:rPr>
              <w:t>Chronopatologia</w:t>
            </w:r>
            <w:proofErr w:type="spellEnd"/>
            <w:r w:rsidRPr="00AF1A4F">
              <w:rPr>
                <w:b w:val="0"/>
                <w:bCs/>
                <w:sz w:val="16"/>
                <w:szCs w:val="18"/>
              </w:rPr>
              <w:t xml:space="preserve"> metabolizmu w depresji: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AF1A4F">
              <w:rPr>
                <w:b w:val="0"/>
                <w:bCs/>
                <w:sz w:val="16"/>
                <w:szCs w:val="18"/>
              </w:rPr>
              <w:t xml:space="preserve">funkcjonalne interakcje </w:t>
            </w:r>
            <w:proofErr w:type="spellStart"/>
            <w:r w:rsidRPr="00AF1A4F">
              <w:rPr>
                <w:b w:val="0"/>
                <w:bCs/>
                <w:sz w:val="16"/>
                <w:szCs w:val="18"/>
              </w:rPr>
              <w:t>astrocytów</w:t>
            </w:r>
            <w:proofErr w:type="spellEnd"/>
            <w:r w:rsidRPr="00AF1A4F">
              <w:rPr>
                <w:b w:val="0"/>
                <w:bCs/>
                <w:sz w:val="16"/>
                <w:szCs w:val="18"/>
              </w:rPr>
              <w:t xml:space="preserve"> i neuronów w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AF1A4F">
              <w:rPr>
                <w:b w:val="0"/>
                <w:bCs/>
                <w:sz w:val="16"/>
                <w:szCs w:val="18"/>
              </w:rPr>
              <w:t xml:space="preserve">komórkowym modelu oporności </w:t>
            </w:r>
            <w:proofErr w:type="spellStart"/>
            <w:r w:rsidRPr="00AF1A4F">
              <w:rPr>
                <w:b w:val="0"/>
                <w:bCs/>
                <w:sz w:val="16"/>
                <w:szCs w:val="18"/>
              </w:rPr>
              <w:t>glukokortykoidowej</w:t>
            </w:r>
            <w:proofErr w:type="spellEnd"/>
            <w:r>
              <w:rPr>
                <w:b w:val="0"/>
                <w:bCs/>
                <w:sz w:val="16"/>
                <w:szCs w:val="18"/>
              </w:rPr>
              <w:t>”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 </w:t>
            </w:r>
            <w:bookmarkEnd w:id="2"/>
            <w:r w:rsidRPr="00C459EF">
              <w:rPr>
                <w:b w:val="0"/>
                <w:bCs/>
                <w:sz w:val="16"/>
                <w:szCs w:val="18"/>
              </w:rPr>
              <w:t xml:space="preserve">korzysta z finansowania o wartości </w:t>
            </w:r>
            <w:r>
              <w:rPr>
                <w:b w:val="0"/>
                <w:bCs/>
                <w:sz w:val="16"/>
                <w:szCs w:val="18"/>
              </w:rPr>
              <w:t>873 750,00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 zł </w:t>
            </w:r>
            <w:r>
              <w:rPr>
                <w:b w:val="0"/>
                <w:bCs/>
                <w:sz w:val="16"/>
                <w:szCs w:val="18"/>
              </w:rPr>
              <w:t>z</w:t>
            </w:r>
            <w:r w:rsidRPr="00810F56">
              <w:rPr>
                <w:b w:val="0"/>
                <w:bCs/>
                <w:sz w:val="16"/>
                <w:szCs w:val="18"/>
              </w:rPr>
              <w:t>e środków Norweskiego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810F56">
              <w:rPr>
                <w:b w:val="0"/>
                <w:bCs/>
                <w:sz w:val="16"/>
                <w:szCs w:val="18"/>
              </w:rPr>
              <w:t>Mechanizmu Finansowego na lata 2014-202</w:t>
            </w:r>
            <w:r>
              <w:rPr>
                <w:b w:val="0"/>
                <w:bCs/>
                <w:sz w:val="16"/>
                <w:szCs w:val="18"/>
              </w:rPr>
              <w:t>1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 </w:t>
            </w:r>
          </w:p>
          <w:bookmarkEnd w:id="1"/>
          <w:p w14:paraId="3F7FD516" w14:textId="792A3F57" w:rsidR="002C5CFA" w:rsidRDefault="002C5CFA">
            <w:pPr>
              <w:pStyle w:val="Stopka"/>
            </w:pP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0BBE471B" w:rsidR="002C5CFA" w:rsidRDefault="00B704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1DBA86FD" wp14:editId="2A6DED78">
          <wp:simplePos x="0" y="0"/>
          <wp:positionH relativeFrom="column">
            <wp:posOffset>-1086928</wp:posOffset>
          </wp:positionH>
          <wp:positionV relativeFrom="paragraph">
            <wp:posOffset>-635</wp:posOffset>
          </wp:positionV>
          <wp:extent cx="908862" cy="1019175"/>
          <wp:effectExtent l="0" t="0" r="571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862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79C"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1484618F">
          <wp:simplePos x="0" y="0"/>
          <wp:positionH relativeFrom="column">
            <wp:posOffset>-1054735</wp:posOffset>
          </wp:positionH>
          <wp:positionV relativeFrom="margin">
            <wp:posOffset>163830</wp:posOffset>
          </wp:positionV>
          <wp:extent cx="791845" cy="160909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64905"/>
    <w:rsid w:val="0018586C"/>
    <w:rsid w:val="001A0BD2"/>
    <w:rsid w:val="001B10B5"/>
    <w:rsid w:val="001E424D"/>
    <w:rsid w:val="00231524"/>
    <w:rsid w:val="002449A2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44F45"/>
    <w:rsid w:val="006747BD"/>
    <w:rsid w:val="006919BD"/>
    <w:rsid w:val="006D6DE5"/>
    <w:rsid w:val="006E5990"/>
    <w:rsid w:val="006F645A"/>
    <w:rsid w:val="00706F6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97E19"/>
    <w:rsid w:val="009D4C4D"/>
    <w:rsid w:val="00A25E89"/>
    <w:rsid w:val="00A36F46"/>
    <w:rsid w:val="00A4666C"/>
    <w:rsid w:val="00A52C29"/>
    <w:rsid w:val="00A72DEC"/>
    <w:rsid w:val="00B61F8A"/>
    <w:rsid w:val="00B704A1"/>
    <w:rsid w:val="00C211BC"/>
    <w:rsid w:val="00C736D5"/>
    <w:rsid w:val="00CF01C2"/>
    <w:rsid w:val="00D005B3"/>
    <w:rsid w:val="00D06D36"/>
    <w:rsid w:val="00D40690"/>
    <w:rsid w:val="00D469ED"/>
    <w:rsid w:val="00DA52A1"/>
    <w:rsid w:val="00ED7972"/>
    <w:rsid w:val="00EE493C"/>
    <w:rsid w:val="00F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11</cp:revision>
  <cp:lastPrinted>2022-04-04T11:13:00Z</cp:lastPrinted>
  <dcterms:created xsi:type="dcterms:W3CDTF">2021-03-30T09:45:00Z</dcterms:created>
  <dcterms:modified xsi:type="dcterms:W3CDTF">2022-04-04T12:25:00Z</dcterms:modified>
</cp:coreProperties>
</file>