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506B" w14:textId="77777777" w:rsidR="002B3A2A" w:rsidRDefault="002B3A2A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</w:p>
    <w:p w14:paraId="68EA60D4" w14:textId="428E3CE7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5D2F6FBF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  <w:r w:rsidRPr="00827D83">
        <w:rPr>
          <w:rFonts w:eastAsia="Calibri" w:cs="Roboto Lt"/>
          <w:b/>
          <w:bCs/>
          <w:sz w:val="18"/>
          <w:szCs w:val="18"/>
        </w:rPr>
        <w:t xml:space="preserve">Nr sprawy: </w:t>
      </w:r>
      <w:r w:rsidR="00776693" w:rsidRPr="00827D83">
        <w:rPr>
          <w:rFonts w:eastAsia="Calibri" w:cs="Roboto Lt"/>
          <w:b/>
          <w:bCs/>
          <w:sz w:val="18"/>
          <w:szCs w:val="18"/>
        </w:rPr>
        <w:t>DZ.272.407.2026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444EFA22" w14:textId="711DFC56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……………………………………………………………</w:t>
      </w:r>
      <w:r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i/>
          <w:iCs/>
          <w:sz w:val="18"/>
          <w:szCs w:val="18"/>
        </w:rPr>
        <w:t>(miejscowość, data)</w:t>
      </w: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71C360A4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27D83">
        <w:rPr>
          <w:rFonts w:eastAsia="Calibri" w:cs="Roboto Lt"/>
          <w:sz w:val="18"/>
          <w:szCs w:val="18"/>
        </w:rPr>
        <w:t xml:space="preserve">na: </w:t>
      </w:r>
      <w:r w:rsidR="00E0213E" w:rsidRPr="00827D83">
        <w:rPr>
          <w:rFonts w:eastAsia="Calibri" w:cs="Roboto Lt"/>
          <w:sz w:val="18"/>
          <w:szCs w:val="18"/>
        </w:rPr>
        <w:t>Dostawę pipet automatycznych</w:t>
      </w:r>
      <w:r w:rsidR="00857AFF" w:rsidRPr="00827D83">
        <w:rPr>
          <w:rFonts w:eastAsia="Calibri" w:cs="Roboto Lt"/>
          <w:sz w:val="18"/>
          <w:szCs w:val="18"/>
        </w:rPr>
        <w:t>.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P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36BFEED5" w14:textId="5796EEB9" w:rsidR="00024DC1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4901E59D" w14:textId="55519B4E" w:rsidR="00545D69" w:rsidRPr="00024DC1" w:rsidRDefault="00545D69" w:rsidP="00024DC1">
      <w:pPr>
        <w:spacing w:after="120" w:line="240" w:lineRule="auto"/>
        <w:jc w:val="lef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i/>
          <w:iCs/>
          <w:sz w:val="18"/>
          <w:szCs w:val="18"/>
        </w:rPr>
        <w:t>Słownie: …………………………………………………………………………………………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5CDCD49B" w14:textId="7C788331" w:rsidR="00024DC1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8D2916C" w14:textId="7C3A1FA4" w:rsidR="00545D69" w:rsidRPr="00024DC1" w:rsidRDefault="00545D69" w:rsidP="00024DC1">
      <w:pPr>
        <w:spacing w:after="120" w:line="240" w:lineRule="auto"/>
        <w:jc w:val="lef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i/>
          <w:iCs/>
          <w:sz w:val="18"/>
          <w:szCs w:val="18"/>
        </w:rPr>
        <w:br/>
        <w:t>Słownie: …………………………………………………………………………………………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lastRenderedPageBreak/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3D295CC" w14:textId="77777777" w:rsidR="00024DC1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E6A5AC3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i/>
          <w:iCs/>
          <w:sz w:val="18"/>
          <w:szCs w:val="18"/>
        </w:rPr>
      </w:pPr>
      <w:r w:rsidRPr="00545D69">
        <w:rPr>
          <w:rFonts w:eastAsia="Calibri" w:cs="Roboto Lt"/>
          <w:i/>
          <w:iCs/>
          <w:sz w:val="18"/>
          <w:szCs w:val="18"/>
        </w:rPr>
        <w:t>Słownie: …………………………………………………………………………………………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827D83" w:rsidRDefault="00545D69" w:rsidP="002B3A2A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827D83">
        <w:rPr>
          <w:rFonts w:eastAsia="Calibri" w:cs="Roboto Lt"/>
          <w:b/>
          <w:bCs/>
          <w:sz w:val="18"/>
          <w:szCs w:val="18"/>
        </w:rPr>
        <w:t>OŚWIADCZENIA</w:t>
      </w:r>
    </w:p>
    <w:p w14:paraId="09950CA5" w14:textId="57A80724" w:rsidR="00523848" w:rsidRPr="00827D83" w:rsidRDefault="00523848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827D83">
        <w:rPr>
          <w:rFonts w:eastAsia="Calibri" w:cs="Roboto Lt"/>
          <w:sz w:val="18"/>
          <w:szCs w:val="18"/>
        </w:rPr>
        <w:t xml:space="preserve">Oświadczam, że maksymalny termin realizacji całości przedmiotu zamówienia wynosi </w:t>
      </w:r>
      <w:r w:rsidRPr="00827D83">
        <w:rPr>
          <w:rFonts w:eastAsia="Calibri" w:cs="Roboto Lt"/>
          <w:b/>
          <w:bCs/>
          <w:sz w:val="18"/>
          <w:szCs w:val="18"/>
        </w:rPr>
        <w:t>5 (słownie: pięć) tygodni</w:t>
      </w:r>
      <w:r w:rsidRPr="00827D83">
        <w:rPr>
          <w:rFonts w:eastAsia="Calibri" w:cs="Roboto Lt"/>
          <w:sz w:val="18"/>
          <w:szCs w:val="18"/>
        </w:rPr>
        <w:t>.</w:t>
      </w:r>
    </w:p>
    <w:p w14:paraId="712C5A3A" w14:textId="4D88864D" w:rsid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>
        <w:rPr>
          <w:rFonts w:eastAsia="Calibri" w:cs="Roboto Lt"/>
          <w:sz w:val="18"/>
          <w:szCs w:val="18"/>
        </w:rPr>
        <w:t>am</w:t>
      </w:r>
      <w:proofErr w:type="spellEnd"/>
      <w:r w:rsidR="00B07227">
        <w:rPr>
          <w:rFonts w:eastAsia="Calibri" w:cs="Roboto Lt"/>
          <w:sz w:val="18"/>
          <w:szCs w:val="18"/>
        </w:rPr>
        <w:t>/</w:t>
      </w:r>
      <w:r w:rsidRPr="00545D69">
        <w:rPr>
          <w:rFonts w:eastAsia="Calibri" w:cs="Roboto Lt"/>
          <w:sz w:val="18"/>
          <w:szCs w:val="18"/>
        </w:rPr>
        <w:t>liśmy się z treścią zapytania ofertowego oraz wzorem umowy i akceptuję/my je bez zastrzeżeń.</w:t>
      </w:r>
    </w:p>
    <w:p w14:paraId="3B42838B" w14:textId="229C3BF8" w:rsidR="00857AFF" w:rsidRPr="00545D69" w:rsidRDefault="00857AFF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późn.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późn. zm.).</w:t>
      </w:r>
    </w:p>
    <w:p w14:paraId="027FEE7C" w14:textId="5E1DBD87" w:rsid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545D69" w:rsidRDefault="00857AFF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z Zamawiającym.</w:t>
      </w:r>
    </w:p>
    <w:p w14:paraId="00ECCC50" w14:textId="77777777" w:rsidR="00545D69" w:rsidRPr="00545D69" w:rsidRDefault="00545D69" w:rsidP="002B3A2A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2B3A2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2552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2A68" w14:textId="77777777" w:rsidR="00E35792" w:rsidRDefault="00E35792" w:rsidP="006747BD">
      <w:pPr>
        <w:spacing w:after="0" w:line="240" w:lineRule="auto"/>
      </w:pPr>
      <w:r>
        <w:separator/>
      </w:r>
    </w:p>
  </w:endnote>
  <w:endnote w:type="continuationSeparator" w:id="0">
    <w:p w14:paraId="1E283D0A" w14:textId="77777777" w:rsidR="00E35792" w:rsidRDefault="00E35792" w:rsidP="006747BD">
      <w:pPr>
        <w:spacing w:after="0" w:line="240" w:lineRule="auto"/>
      </w:pPr>
      <w:r>
        <w:continuationSeparator/>
      </w:r>
    </w:p>
  </w:endnote>
  <w:endnote w:type="continuationNotice" w:id="1">
    <w:p w14:paraId="75013B13" w14:textId="77777777" w:rsidR="00E35792" w:rsidRDefault="00E357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02D406D" w14:textId="271E8FA9" w:rsidR="002B3A2A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sdt>
            <w:sdtPr>
              <w:rPr>
                <w:b w:val="0"/>
              </w:rPr>
              <w:id w:val="-763530348"/>
              <w:docPartObj>
                <w:docPartGallery w:val="Page Numbers (Bottom of Page)"/>
                <w:docPartUnique/>
              </w:docPartObj>
            </w:sdtPr>
            <w:sdtEndPr>
              <w:rPr>
                <w:b/>
              </w:rPr>
            </w:sdtEndPr>
            <w:sdtContent>
              <w:sdt>
                <w:sdtPr>
                  <w:rPr>
                    <w:b w:val="0"/>
                  </w:rPr>
                  <w:id w:val="1623498525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b/>
                    <w:bCs/>
                    <w:color w:val="808080" w:themeColor="text2"/>
                    <w:sz w:val="12"/>
                    <w:szCs w:val="12"/>
                  </w:rPr>
                </w:sdtEndPr>
                <w:sdtContent>
                  <w:p w14:paraId="2351968E" w14:textId="77777777" w:rsidR="002B3A2A" w:rsidRPr="0005708C" w:rsidRDefault="002B3A2A" w:rsidP="002B3A2A">
                    <w:pPr>
                      <w:pStyle w:val="Stopka"/>
                      <w:ind w:left="-142"/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</w:pPr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 xml:space="preserve">Projekt pn. Wsparcie projektu „Centre of Excellence for </w:t>
                    </w:r>
                    <w:proofErr w:type="spellStart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>Precise</w:t>
                    </w:r>
                    <w:proofErr w:type="spellEnd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>Phenotyping</w:t>
                    </w:r>
                    <w:proofErr w:type="spellEnd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 xml:space="preserve"> and </w:t>
                    </w:r>
                    <w:proofErr w:type="spellStart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>BioDataBanking</w:t>
                    </w:r>
                    <w:proofErr w:type="spellEnd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 xml:space="preserve"> (P4Health)” finansowany ze środków Minist</w:t>
                    </w:r>
                    <w:r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 xml:space="preserve">ra </w:t>
                    </w:r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 xml:space="preserve">Nauki i Szkolnictwa Wyższego na podstawie umowy nr </w:t>
                    </w:r>
                    <w:proofErr w:type="spellStart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>MNiSW</w:t>
                    </w:r>
                    <w:proofErr w:type="spellEnd"/>
                    <w:r w:rsidRPr="0005708C">
                      <w:rPr>
                        <w:b w:val="0"/>
                        <w:bCs/>
                        <w:color w:val="808080" w:themeColor="text2"/>
                        <w:sz w:val="14"/>
                        <w:szCs w:val="14"/>
                      </w:rPr>
                      <w:t>/2025/DIR/810 z dnia 30.12.2025 r.</w:t>
                    </w:r>
                  </w:p>
                  <w:p w14:paraId="0C098F65" w14:textId="7F7D4A95" w:rsidR="002B3A2A" w:rsidRDefault="002B3A2A" w:rsidP="002B3A2A">
                    <w:pPr>
                      <w:pStyle w:val="Stopka"/>
                      <w:rPr>
                        <w:b w:val="0"/>
                        <w:bCs/>
                        <w:color w:val="808080" w:themeColor="text2"/>
                        <w:sz w:val="12"/>
                        <w:szCs w:val="12"/>
                      </w:rPr>
                    </w:pPr>
                  </w:p>
                  <w:tbl>
                    <w:tblPr>
                      <w:tblStyle w:val="Tabela-Siatka"/>
                      <w:tblW w:w="0" w:type="auto"/>
                      <w:tblInd w:w="-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257"/>
                      <w:gridCol w:w="236"/>
                      <w:gridCol w:w="3461"/>
                    </w:tblGrid>
                    <w:tr w:rsidR="0092511B" w14:paraId="3C8E678C" w14:textId="77777777" w:rsidTr="0008160D">
                      <w:tc>
                        <w:tcPr>
                          <w:tcW w:w="2257" w:type="dxa"/>
                        </w:tcPr>
                        <w:p w14:paraId="12E422FD" w14:textId="2CF7ADB3" w:rsidR="0092511B" w:rsidRDefault="0092511B" w:rsidP="0092511B">
                          <w:pPr>
                            <w:pStyle w:val="Stopka"/>
                            <w:jc w:val="center"/>
                            <w:rPr>
                              <w:b w:val="0"/>
                              <w:bCs/>
                              <w:color w:val="808080" w:themeColor="text2"/>
                              <w:sz w:val="12"/>
                              <w:szCs w:val="12"/>
                            </w:rPr>
                          </w:pPr>
                          <w:r w:rsidRPr="00B100F6">
                            <w:rPr>
                              <w:bCs/>
                              <w:noProof/>
                              <w:color w:val="808080" w:themeColor="text2"/>
                              <w:sz w:val="12"/>
                              <w:szCs w:val="12"/>
                            </w:rPr>
                            <w:drawing>
                              <wp:anchor distT="0" distB="0" distL="114300" distR="114300" simplePos="0" relativeHeight="251667460" behindDoc="1" locked="0" layoutInCell="1" allowOverlap="1" wp14:anchorId="3E27482A" wp14:editId="2E84F556">
                                <wp:simplePos x="0" y="0"/>
                                <wp:positionH relativeFrom="column">
                                  <wp:posOffset>-47625</wp:posOffset>
                                </wp:positionH>
                                <wp:positionV relativeFrom="paragraph">
                                  <wp:posOffset>81280</wp:posOffset>
                                </wp:positionV>
                                <wp:extent cx="1501775" cy="499745"/>
                                <wp:effectExtent l="0" t="0" r="3175" b="0"/>
                                <wp:wrapNone/>
                                <wp:docPr id="981058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01775" cy="4997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w:r>
                        </w:p>
                      </w:tc>
                      <w:tc>
                        <w:tcPr>
                          <w:tcW w:w="236" w:type="dxa"/>
                        </w:tcPr>
                        <w:p w14:paraId="551F0313" w14:textId="77777777" w:rsidR="0092511B" w:rsidRDefault="0092511B" w:rsidP="0092511B">
                          <w:pPr>
                            <w:pStyle w:val="Stopka"/>
                            <w:rPr>
                              <w:b w:val="0"/>
                              <w:bCs/>
                              <w:color w:val="808080" w:themeColor="text2"/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3461" w:type="dxa"/>
                        </w:tcPr>
                        <w:p w14:paraId="21C5CE77" w14:textId="04A32CE5" w:rsidR="0092511B" w:rsidRDefault="0092511B" w:rsidP="0092511B">
                          <w:pPr>
                            <w:pStyle w:val="Stopka"/>
                            <w:rPr>
                              <w:b w:val="0"/>
                              <w:bCs/>
                              <w:color w:val="808080" w:themeColor="text2"/>
                              <w:sz w:val="12"/>
                              <w:szCs w:val="12"/>
                            </w:rPr>
                          </w:pPr>
                          <w:r w:rsidRPr="0005708C">
                            <w:rPr>
                              <w:noProof/>
                            </w:rPr>
                            <w:drawing>
                              <wp:anchor distT="0" distB="0" distL="114300" distR="114300" simplePos="0" relativeHeight="251669508" behindDoc="0" locked="0" layoutInCell="1" allowOverlap="1" wp14:anchorId="70226832" wp14:editId="11BEAE08">
                                <wp:simplePos x="0" y="0"/>
                                <wp:positionH relativeFrom="column">
                                  <wp:posOffset>2023745</wp:posOffset>
                                </wp:positionH>
                                <wp:positionV relativeFrom="paragraph">
                                  <wp:posOffset>0</wp:posOffset>
                                </wp:positionV>
                                <wp:extent cx="2058670" cy="640715"/>
                                <wp:effectExtent l="0" t="0" r="0" b="0"/>
                                <wp:wrapNone/>
                                <wp:docPr id="1454995379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8670" cy="640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w:r>
                          <w:r w:rsidRPr="00B100F6">
                            <w:rPr>
                              <w:bCs/>
                              <w:noProof/>
                              <w:color w:val="808080" w:themeColor="text2"/>
                              <w:sz w:val="12"/>
                              <w:szCs w:val="12"/>
                            </w:rPr>
                            <w:drawing>
                              <wp:inline distT="0" distB="0" distL="0" distR="0" wp14:anchorId="4F4E7510" wp14:editId="0FEDB903">
                                <wp:extent cx="2028825" cy="631825"/>
                                <wp:effectExtent l="0" t="0" r="0" b="0"/>
                                <wp:docPr id="68771074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825" cy="631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88ACE7C" w14:textId="16D0CF45" w:rsidR="002B3A2A" w:rsidRDefault="00827D83" w:rsidP="002B3A2A">
                    <w:pPr>
                      <w:pStyle w:val="Stopka"/>
                    </w:pPr>
                  </w:p>
                </w:sdtContent>
              </w:sdt>
            </w:sdtContent>
          </w:sdt>
          <w:p w14:paraId="1D50ED0A" w14:textId="63EA2F49" w:rsidR="00D40690" w:rsidRDefault="002B3A2A" w:rsidP="00731E27">
            <w:pPr>
              <w:pStyle w:val="Stopka"/>
              <w:tabs>
                <w:tab w:val="clear" w:pos="4536"/>
                <w:tab w:val="clear" w:pos="9072"/>
                <w:tab w:val="left" w:pos="2154"/>
              </w:tabs>
            </w:pPr>
            <w:r>
              <w:rPr>
                <w:noProof/>
                <w:spacing w:val="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12" behindDoc="1" locked="1" layoutInCell="1" allowOverlap="1" wp14:anchorId="5C13DFD5" wp14:editId="6F61A7A2">
                      <wp:simplePos x="0" y="0"/>
                      <wp:positionH relativeFrom="margin">
                        <wp:posOffset>-158115</wp:posOffset>
                      </wp:positionH>
                      <wp:positionV relativeFrom="page">
                        <wp:posOffset>9507855</wp:posOffset>
                      </wp:positionV>
                      <wp:extent cx="5160010" cy="564515"/>
                      <wp:effectExtent l="0" t="0" r="2540" b="6985"/>
                      <wp:wrapNone/>
                      <wp:docPr id="29403958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0010" cy="564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13FB5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Sieć Badawcza Łukasiewicz – PORT Polski Ośrodek Rozwoju Technologii </w:t>
                                  </w:r>
                                </w:p>
                                <w:p w14:paraId="05D5CE5C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54-066 Wrocław, ul. Stabłowicka 147, Tel: +48 71 734 77 77, </w:t>
                                  </w:r>
                                </w:p>
                                <w:p w14:paraId="765A5D76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E-mail: sekretariat@port.lukasiewicz.gov.pl | NIP: 894 314 05 23, REGON: 386585168 </w:t>
                                  </w:r>
                                </w:p>
                                <w:p w14:paraId="03C060FF" w14:textId="77777777" w:rsidR="002B3A2A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Sąd Rejonowy dla Wrocławia – Fabrycznej we Wrocławiu, VI Wydział Gospodarczy KRS, </w:t>
                                  </w:r>
                                </w:p>
                                <w:p w14:paraId="0655C41F" w14:textId="77777777" w:rsidR="002B3A2A" w:rsidRPr="00ED7972" w:rsidRDefault="002B3A2A" w:rsidP="002B3A2A">
                                  <w:pPr>
                                    <w:pStyle w:val="LukStopka-adres"/>
                                  </w:pPr>
                                  <w:r w:rsidRPr="006E0736">
                                    <w:t xml:space="preserve">Nr KRS: 0000850580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13DF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12.45pt;margin-top:748.65pt;width:406.3pt;height:44.45pt;z-index:-2516510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EFIZoXiAAAADQEAAA8AAABkcnMvZG93&#10;bnJldi54bWxMj91OhDAQRu9NfIdmTLzbLcK6BaRsiIkXZv2J6AN0aQUinRJaWHx7xyu9nPlOvjlT&#10;HFY7sMVMvnco4WYbATPYON1jK+Hj/WGTAvNBoVaDQyPh23g4lJcXhcq1O+ObWerQMipBnysJXQhj&#10;zrlvOmOV37rRIGWfbrIq0Di1XE/qTOV24HEU7blVPdKFTo3mvjPNVz1bCcuzjavH5iXj9VOcCJEc&#10;X6v5KOX11VrdAQtmDX8w/OqTOpTkdHIzas8GCZt4lxFKwS4TCTBCRCoEsBOtbtN9DLws+P8vyh8A&#10;AAD//wMAUEsBAi0AFAAGAAgAAAAhALaDOJL+AAAA4QEAABMAAAAAAAAAAAAAAAAAAAAAAFtDb250&#10;ZW50X1R5cGVzXS54bWxQSwECLQAUAAYACAAAACEAOP0h/9YAAACUAQAACwAAAAAAAAAAAAAAAAAv&#10;AQAAX3JlbHMvLnJlbHNQSwECLQAUAAYACAAAACEAEmsKHvUBAADJAwAADgAAAAAAAAAAAAAAAAAu&#10;AgAAZHJzL2Uyb0RvYy54bWxQSwECLQAUAAYACAAAACEAQUhmheIAAAANAQAADwAAAAAAAAAAAAAA&#10;AABPBAAAZHJzL2Rvd25yZXYueG1sUEsFBgAAAAAEAAQA8wAAAF4FAAAAAA==&#10;" filled="f" stroked="f">
                      <v:textbox inset="0,0,0,0">
                        <w:txbxContent>
                          <w:p w14:paraId="38613FB5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Sieć Badawcza Łukasiewicz – PORT Polski Ośrodek Rozwoju Technologii </w:t>
                            </w:r>
                          </w:p>
                          <w:p w14:paraId="05D5CE5C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54-066 Wrocław, ul. Stabłowicka 147, Tel: +48 71 734 77 77, </w:t>
                            </w:r>
                          </w:p>
                          <w:p w14:paraId="765A5D76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E-mail: sekretariat@port.lukasiewicz.gov.pl | NIP: 894 314 05 23, REGON: 386585168 </w:t>
                            </w:r>
                          </w:p>
                          <w:p w14:paraId="03C060FF" w14:textId="77777777" w:rsidR="002B3A2A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Sąd Rejonowy dla Wrocławia – Fabrycznej we Wrocławiu, VI Wydział Gospodarczy KRS, </w:t>
                            </w:r>
                          </w:p>
                          <w:p w14:paraId="0655C41F" w14:textId="77777777" w:rsidR="002B3A2A" w:rsidRPr="00ED7972" w:rsidRDefault="002B3A2A" w:rsidP="002B3A2A">
                            <w:pPr>
                              <w:pStyle w:val="LukStopka-adres"/>
                            </w:pPr>
                            <w:r w:rsidRPr="006E0736">
                              <w:t xml:space="preserve">Nr KRS: 0000850580 </w:t>
                            </w:r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  <w:r w:rsidR="00731E27">
              <w:tab/>
            </w:r>
          </w:p>
        </w:sdtContent>
      </w:sdt>
    </w:sdtContent>
  </w:sdt>
  <w:p w14:paraId="44A2673C" w14:textId="31639339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1903FE50">
          <wp:simplePos x="0" y="0"/>
          <wp:positionH relativeFrom="column">
            <wp:posOffset>4589780</wp:posOffset>
          </wp:positionH>
          <wp:positionV relativeFrom="page">
            <wp:posOffset>9545320</wp:posOffset>
          </wp:positionV>
          <wp:extent cx="1230630" cy="848995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073EB2C0" wp14:editId="63785366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7913370" cy="570230"/>
              <wp:effectExtent l="0" t="0" r="11430" b="127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Pr="00880786" w:rsidRDefault="00DA52A1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Sieć </w:t>
                          </w:r>
                          <w:r w:rsidR="005D102F" w:rsidRPr="00880786">
                            <w:rPr>
                              <w:sz w:val="15"/>
                              <w:szCs w:val="15"/>
                            </w:rPr>
                            <w:t>Badawcza Łukasiewicz – PORT Polski Ośrodek Rozwoju Technologii</w:t>
                          </w:r>
                        </w:p>
                        <w:p w14:paraId="04139F5D" w14:textId="2425A8B3" w:rsidR="00DA52A1" w:rsidRPr="00880786" w:rsidRDefault="005D102F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, ul.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Stabłowicka 147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+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48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71 734 77 77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>,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 xml:space="preserve"> biuro@port.lukasiewicz.gov.pl</w:t>
                          </w:r>
                        </w:p>
                        <w:p w14:paraId="38E36876" w14:textId="21A55801" w:rsidR="00ED7972" w:rsidRPr="00880786" w:rsidRDefault="00ED7972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BC90C81" w14:textId="192BD7AE" w:rsidR="00071002" w:rsidRPr="00880786" w:rsidRDefault="00ED7972" w:rsidP="0007100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KRS: </w:t>
                          </w:r>
                          <w:r w:rsidR="0039324B" w:rsidRPr="00880786">
                            <w:rPr>
                              <w:sz w:val="15"/>
                              <w:szCs w:val="15"/>
                            </w:rPr>
                            <w:t>0000850580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NIP: 894 314 05 23, REGON: 386585168</w:t>
                          </w:r>
                        </w:p>
                        <w:p w14:paraId="072B4552" w14:textId="1AF1A78D" w:rsidR="004F5805" w:rsidRPr="00880786" w:rsidRDefault="004F5805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7" type="#_x0000_t202" style="position:absolute;margin-left:0;margin-top:774.9pt;width:623.1pt;height:44.9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KcoICeAAAAALAQAA&#10;DwAAAGRycy9kb3ducmV2LnhtbEyPwU7DMBBE70j8g7VI3KiDU9ImxKkiJA6oFETKB7jxkkTEdhQ7&#10;afh7tie47e6MZt/ku8X0bMbRd85KuF9FwNDWTne2kfB5fL7bAvNBWa16Z1HCD3rYFddXucq0O9sP&#10;nKvQMAqxPlMS2hCGjHNft2iUX7kBLWlfbjQq0Do2XI/qTOGm5yKKEm5UZ+lDqwZ8arH+riYjYT4Y&#10;Ub7UbymvXkW82cT793LaS3l7s5SPwAIu4c8MF3xCh4KYTm6y2rNeAhUJdH1Yp9Tgoot1IoCdaEri&#10;NAFe5Px/h+IX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KcoICe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33B6BA3E" w14:textId="77777777" w:rsidR="00DA52A1" w:rsidRPr="00880786" w:rsidRDefault="00DA52A1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Sieć </w:t>
                    </w:r>
                    <w:r w:rsidR="005D102F" w:rsidRPr="00880786">
                      <w:rPr>
                        <w:sz w:val="15"/>
                        <w:szCs w:val="15"/>
                      </w:rPr>
                      <w:t>Badawcza Łukasiewicz – PORT Polski Ośrodek Rozwoju Technologii</w:t>
                    </w:r>
                  </w:p>
                  <w:p w14:paraId="04139F5D" w14:textId="2425A8B3" w:rsidR="00DA52A1" w:rsidRPr="00880786" w:rsidRDefault="005D102F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, ul. </w:t>
                    </w:r>
                    <w:r w:rsidRPr="00880786">
                      <w:rPr>
                        <w:sz w:val="15"/>
                        <w:szCs w:val="15"/>
                      </w:rPr>
                      <w:t>Stabłowicka 147</w:t>
                    </w:r>
                    <w:r w:rsidR="00071002" w:rsidRPr="00880786">
                      <w:rPr>
                        <w:sz w:val="15"/>
                        <w:szCs w:val="15"/>
                      </w:rPr>
                      <w:t>, +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48 </w:t>
                    </w:r>
                    <w:r w:rsidRPr="00880786">
                      <w:rPr>
                        <w:sz w:val="15"/>
                        <w:szCs w:val="15"/>
                      </w:rPr>
                      <w:t>71 734 77 77</w:t>
                    </w:r>
                    <w:r w:rsidR="00DA52A1" w:rsidRPr="00880786">
                      <w:rPr>
                        <w:sz w:val="15"/>
                        <w:szCs w:val="15"/>
                      </w:rPr>
                      <w:t>,</w:t>
                    </w:r>
                    <w:r w:rsidR="00071002" w:rsidRPr="00880786">
                      <w:rPr>
                        <w:sz w:val="15"/>
                        <w:szCs w:val="15"/>
                      </w:rPr>
                      <w:t xml:space="preserve"> biuro@port.lukasiewicz.gov.pl</w:t>
                    </w:r>
                  </w:p>
                  <w:p w14:paraId="38E36876" w14:textId="21A55801" w:rsidR="00ED7972" w:rsidRPr="00880786" w:rsidRDefault="00ED7972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BC90C81" w14:textId="192BD7AE" w:rsidR="00071002" w:rsidRPr="00880786" w:rsidRDefault="00ED7972" w:rsidP="0007100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KRS: </w:t>
                    </w:r>
                    <w:r w:rsidR="0039324B" w:rsidRPr="00880786">
                      <w:rPr>
                        <w:sz w:val="15"/>
                        <w:szCs w:val="15"/>
                      </w:rPr>
                      <w:t>0000850580</w:t>
                    </w:r>
                    <w:r w:rsidR="00071002" w:rsidRPr="00880786">
                      <w:rPr>
                        <w:sz w:val="15"/>
                        <w:szCs w:val="15"/>
                      </w:rPr>
                      <w:t>, NIP: 894 314 05 23, REGON: 386585168</w:t>
                    </w:r>
                  </w:p>
                  <w:p w14:paraId="072B4552" w14:textId="1AF1A78D" w:rsidR="004F5805" w:rsidRPr="00880786" w:rsidRDefault="004F5805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3B8E" w14:textId="77777777" w:rsidR="00E35792" w:rsidRDefault="00E35792" w:rsidP="006747BD">
      <w:pPr>
        <w:spacing w:after="0" w:line="240" w:lineRule="auto"/>
      </w:pPr>
      <w:r>
        <w:separator/>
      </w:r>
    </w:p>
  </w:footnote>
  <w:footnote w:type="continuationSeparator" w:id="0">
    <w:p w14:paraId="0CEA7D7B" w14:textId="77777777" w:rsidR="00E35792" w:rsidRDefault="00E35792" w:rsidP="006747BD">
      <w:pPr>
        <w:spacing w:after="0" w:line="240" w:lineRule="auto"/>
      </w:pPr>
      <w:r>
        <w:continuationSeparator/>
      </w:r>
    </w:p>
  </w:footnote>
  <w:footnote w:type="continuationNotice" w:id="1">
    <w:p w14:paraId="1AA82C00" w14:textId="77777777" w:rsidR="00E35792" w:rsidRDefault="00E357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037A" w14:textId="0559FD39" w:rsidR="002B3A2A" w:rsidRDefault="002B3A2A">
    <w:pPr>
      <w:pStyle w:val="Nagwek"/>
    </w:pPr>
    <w:r>
      <w:rPr>
        <w:noProof/>
      </w:rPr>
      <w:drawing>
        <wp:anchor distT="0" distB="0" distL="114300" distR="114300" simplePos="0" relativeHeight="251660292" behindDoc="1" locked="0" layoutInCell="1" allowOverlap="1" wp14:anchorId="68542E4C" wp14:editId="73E679FF">
          <wp:simplePos x="0" y="0"/>
          <wp:positionH relativeFrom="margin">
            <wp:posOffset>2842260</wp:posOffset>
          </wp:positionH>
          <wp:positionV relativeFrom="paragraph">
            <wp:posOffset>117171</wp:posOffset>
          </wp:positionV>
          <wp:extent cx="2302868" cy="435458"/>
          <wp:effectExtent l="0" t="0" r="2540" b="317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2868" cy="435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102F">
      <w:rPr>
        <w:noProof/>
        <w:lang w:eastAsia="pl-PL"/>
      </w:rPr>
      <w:drawing>
        <wp:anchor distT="0" distB="0" distL="114300" distR="114300" simplePos="0" relativeHeight="251661316" behindDoc="1" locked="1" layoutInCell="1" allowOverlap="1" wp14:anchorId="74074F63" wp14:editId="6BE317E8">
          <wp:simplePos x="0" y="0"/>
          <wp:positionH relativeFrom="column">
            <wp:posOffset>-954405</wp:posOffset>
          </wp:positionH>
          <wp:positionV relativeFrom="page">
            <wp:posOffset>240030</wp:posOffset>
          </wp:positionV>
          <wp:extent cx="791845" cy="160909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C12BD"/>
    <w:rsid w:val="000E0E34"/>
    <w:rsid w:val="000E591A"/>
    <w:rsid w:val="000E78CB"/>
    <w:rsid w:val="000F07B7"/>
    <w:rsid w:val="000F2A78"/>
    <w:rsid w:val="000F4D38"/>
    <w:rsid w:val="00130DC0"/>
    <w:rsid w:val="00134929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1A2F"/>
    <w:rsid w:val="00236CA5"/>
    <w:rsid w:val="00240D61"/>
    <w:rsid w:val="00255398"/>
    <w:rsid w:val="00274A7A"/>
    <w:rsid w:val="00296098"/>
    <w:rsid w:val="002A4D3A"/>
    <w:rsid w:val="002B3A2A"/>
    <w:rsid w:val="002B48D3"/>
    <w:rsid w:val="002B7901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D33D8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848"/>
    <w:rsid w:val="00523D23"/>
    <w:rsid w:val="00526CDD"/>
    <w:rsid w:val="00545D69"/>
    <w:rsid w:val="0055601F"/>
    <w:rsid w:val="005676D5"/>
    <w:rsid w:val="00570D76"/>
    <w:rsid w:val="00573A1B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36A2"/>
    <w:rsid w:val="0072436D"/>
    <w:rsid w:val="00731E27"/>
    <w:rsid w:val="00771A1C"/>
    <w:rsid w:val="00776693"/>
    <w:rsid w:val="00790E46"/>
    <w:rsid w:val="007A0259"/>
    <w:rsid w:val="007A2FD7"/>
    <w:rsid w:val="007A756F"/>
    <w:rsid w:val="00805DF6"/>
    <w:rsid w:val="00807A8A"/>
    <w:rsid w:val="00807FC1"/>
    <w:rsid w:val="00821F16"/>
    <w:rsid w:val="00827D83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13E2A"/>
    <w:rsid w:val="0092511B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40C12"/>
    <w:rsid w:val="00B61F8A"/>
    <w:rsid w:val="00B66358"/>
    <w:rsid w:val="00B87B80"/>
    <w:rsid w:val="00B95EF6"/>
    <w:rsid w:val="00B968D2"/>
    <w:rsid w:val="00BA3AEE"/>
    <w:rsid w:val="00BB4DF7"/>
    <w:rsid w:val="00BC1789"/>
    <w:rsid w:val="00BD4065"/>
    <w:rsid w:val="00BF6704"/>
    <w:rsid w:val="00BF7424"/>
    <w:rsid w:val="00C00D1E"/>
    <w:rsid w:val="00C56B4A"/>
    <w:rsid w:val="00C66849"/>
    <w:rsid w:val="00C736D5"/>
    <w:rsid w:val="00C856B6"/>
    <w:rsid w:val="00CB2EF4"/>
    <w:rsid w:val="00CB796A"/>
    <w:rsid w:val="00CC6E61"/>
    <w:rsid w:val="00CF180F"/>
    <w:rsid w:val="00CF796A"/>
    <w:rsid w:val="00D005B3"/>
    <w:rsid w:val="00D06D36"/>
    <w:rsid w:val="00D07B9C"/>
    <w:rsid w:val="00D30F48"/>
    <w:rsid w:val="00D40690"/>
    <w:rsid w:val="00DA52A1"/>
    <w:rsid w:val="00E0213E"/>
    <w:rsid w:val="00E05EB0"/>
    <w:rsid w:val="00E2370E"/>
    <w:rsid w:val="00E2456A"/>
    <w:rsid w:val="00E35792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15D6"/>
    <w:rsid w:val="00F84F3C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99054404-D587-4D3A-9282-9BADEB54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277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7</cp:revision>
  <cp:lastPrinted>2024-04-09T09:32:00Z</cp:lastPrinted>
  <dcterms:created xsi:type="dcterms:W3CDTF">2024-04-11T12:58:00Z</dcterms:created>
  <dcterms:modified xsi:type="dcterms:W3CDTF">2026-04-09T11:15:00Z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