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7B772" w14:textId="5EBADA87" w:rsidR="00221F43" w:rsidRPr="00221F43" w:rsidRDefault="00221F43" w:rsidP="00221F43">
      <w:pPr>
        <w:spacing w:after="280" w:line="280" w:lineRule="exact"/>
        <w:jc w:val="right"/>
        <w:rPr>
          <w:rFonts w:ascii="Verdana" w:eastAsia="Verdana" w:hAnsi="Verdana" w:cs="Times New Roman"/>
          <w:color w:val="000000"/>
          <w:spacing w:val="4"/>
          <w:kern w:val="0"/>
          <w:sz w:val="20"/>
          <w14:ligatures w14:val="none"/>
        </w:rPr>
      </w:pPr>
      <w:r w:rsidRPr="00221F43">
        <w:rPr>
          <w:rFonts w:ascii="Verdana" w:eastAsia="Verdana" w:hAnsi="Verdana" w:cs="Times New Roman"/>
          <w:color w:val="000000"/>
          <w:spacing w:val="4"/>
          <w:kern w:val="0"/>
          <w:sz w:val="20"/>
          <w14:ligatures w14:val="none"/>
        </w:rPr>
        <w:t>Zał</w:t>
      </w:r>
      <w:r w:rsidR="00B4440E">
        <w:rPr>
          <w:rFonts w:ascii="Verdana" w:eastAsia="Verdana" w:hAnsi="Verdana" w:cs="Times New Roman"/>
          <w:color w:val="000000"/>
          <w:spacing w:val="4"/>
          <w:kern w:val="0"/>
          <w:sz w:val="20"/>
          <w14:ligatures w14:val="none"/>
        </w:rPr>
        <w:t>ącznik nr 1</w:t>
      </w:r>
    </w:p>
    <w:p w14:paraId="73A55D37" w14:textId="77777777" w:rsidR="00221F43" w:rsidRPr="00221F43" w:rsidRDefault="00221F43" w:rsidP="00221F43">
      <w:pPr>
        <w:spacing w:after="280" w:line="280" w:lineRule="exact"/>
        <w:jc w:val="center"/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</w:pPr>
      <w:r w:rsidRPr="00221F43"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  <w:t>OPIS PRZEDMIOTU ZAMÓWIENIA</w:t>
      </w:r>
    </w:p>
    <w:p w14:paraId="5375F8B0" w14:textId="77777777" w:rsidR="00333C60" w:rsidRPr="00433620" w:rsidRDefault="00333C60" w:rsidP="00333C60">
      <w:pPr>
        <w:pStyle w:val="Podtytu"/>
        <w:spacing w:after="120"/>
        <w:jc w:val="left"/>
        <w:rPr>
          <w:rFonts w:ascii="Verdana" w:hAnsi="Verdana" w:cs="Arial"/>
          <w:sz w:val="20"/>
        </w:rPr>
      </w:pPr>
      <w:r w:rsidRPr="00433620">
        <w:rPr>
          <w:rFonts w:ascii="Verdana" w:hAnsi="Verdana" w:cs="Arial"/>
          <w:sz w:val="20"/>
        </w:rPr>
        <w:t>I.</w:t>
      </w:r>
      <w:r w:rsidRPr="00433620">
        <w:rPr>
          <w:rFonts w:ascii="Verdana" w:hAnsi="Verdana" w:cs="Arial"/>
          <w:sz w:val="20"/>
        </w:rPr>
        <w:tab/>
        <w:t>Przedmiot zamówienia</w:t>
      </w:r>
    </w:p>
    <w:p w14:paraId="5D3C764E" w14:textId="65E47126" w:rsidR="00221F43" w:rsidRPr="00221F43" w:rsidRDefault="00BD34C2" w:rsidP="00221F43">
      <w:pPr>
        <w:spacing w:after="280" w:line="280" w:lineRule="exact"/>
        <w:jc w:val="both"/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</w:pPr>
      <w:r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  <w:t xml:space="preserve">Dostawa </w:t>
      </w:r>
      <w:r w:rsidR="00221F43" w:rsidRPr="00221F43"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  <w:t>mikroskop</w:t>
      </w:r>
      <w:r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  <w:t>u</w:t>
      </w:r>
      <w:r w:rsidR="00221F43" w:rsidRPr="00221F43"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  <w:t xml:space="preserve"> </w:t>
      </w:r>
      <w:r w:rsidR="00941F9F">
        <w:rPr>
          <w:rFonts w:ascii="Verdana" w:eastAsia="Verdana" w:hAnsi="Verdana" w:cs="Times New Roman"/>
          <w:b/>
          <w:bCs/>
          <w:color w:val="000000"/>
          <w:spacing w:val="4"/>
          <w:kern w:val="0"/>
          <w:sz w:val="20"/>
          <w14:ligatures w14:val="none"/>
        </w:rPr>
        <w:t>do hodowli komórkowych</w:t>
      </w:r>
    </w:p>
    <w:p w14:paraId="73936FE4" w14:textId="073FA099" w:rsidR="00221F43" w:rsidRDefault="00221F43" w:rsidP="00221F43">
      <w:pPr>
        <w:spacing w:after="280" w:line="280" w:lineRule="exact"/>
        <w:jc w:val="both"/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</w:pPr>
      <w:r w:rsidRPr="00221F43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 xml:space="preserve">Przedmiotem zamówienia jest </w:t>
      </w:r>
      <w:r w:rsidR="00BD34C2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 xml:space="preserve">dostawa </w:t>
      </w:r>
      <w:r w:rsid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>o</w:t>
      </w:r>
      <w:r w:rsidR="00941F9F" w:rsidRP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>dwrócon</w:t>
      </w:r>
      <w:r w:rsid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>ego</w:t>
      </w:r>
      <w:r w:rsidR="00941F9F" w:rsidRP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 xml:space="preserve"> mikroskop</w:t>
      </w:r>
      <w:r w:rsid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>u</w:t>
      </w:r>
      <w:r w:rsidR="00941F9F" w:rsidRP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 xml:space="preserve"> laboratoryjn</w:t>
      </w:r>
      <w:r w:rsid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>ego</w:t>
      </w:r>
      <w:r w:rsidR="00941F9F" w:rsidRP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 xml:space="preserve"> do obserwacji w świetle przechodzącym, w jasnym polu i kontraście fazowym, z kamerą cyfrową</w:t>
      </w:r>
      <w:r w:rsidR="00941F9F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 xml:space="preserve">. </w:t>
      </w:r>
      <w:r w:rsidRPr="00221F43">
        <w:rPr>
          <w:rFonts w:ascii="Verdana" w:eastAsia="Calibri" w:hAnsi="Verdana" w:cs="Calibri"/>
          <w:color w:val="000000"/>
          <w:spacing w:val="4"/>
          <w:kern w:val="0"/>
          <w:sz w:val="20"/>
          <w14:ligatures w14:val="none"/>
        </w:rPr>
        <w:t>Kluczowe parametry systemu są opisane poniżej.</w:t>
      </w:r>
    </w:p>
    <w:p w14:paraId="4C7871F3" w14:textId="77777777" w:rsidR="00333C60" w:rsidRPr="00433620" w:rsidRDefault="00333C60" w:rsidP="00333C60">
      <w:pPr>
        <w:pStyle w:val="Podtytu"/>
        <w:spacing w:after="120"/>
        <w:jc w:val="left"/>
        <w:rPr>
          <w:rFonts w:ascii="Verdana" w:hAnsi="Verdana" w:cs="Arial"/>
          <w:sz w:val="20"/>
        </w:rPr>
      </w:pPr>
      <w:r w:rsidRPr="00433620">
        <w:rPr>
          <w:rFonts w:ascii="Verdana" w:hAnsi="Verdana" w:cs="Arial"/>
          <w:sz w:val="20"/>
        </w:rPr>
        <w:t xml:space="preserve">II. </w:t>
      </w:r>
      <w:r>
        <w:rPr>
          <w:rFonts w:ascii="Verdana" w:hAnsi="Verdana" w:cs="Arial"/>
          <w:sz w:val="20"/>
        </w:rPr>
        <w:t>Minimalne parametry techniczne:</w:t>
      </w:r>
    </w:p>
    <w:tbl>
      <w:tblPr>
        <w:tblStyle w:val="Tabelasiatki1jasna1"/>
        <w:tblW w:w="6232" w:type="dxa"/>
        <w:jc w:val="center"/>
        <w:tblLayout w:type="fixed"/>
        <w:tblLook w:val="06A0" w:firstRow="1" w:lastRow="0" w:firstColumn="1" w:lastColumn="0" w:noHBand="1" w:noVBand="1"/>
      </w:tblPr>
      <w:tblGrid>
        <w:gridCol w:w="421"/>
        <w:gridCol w:w="5811"/>
      </w:tblGrid>
      <w:tr w:rsidR="00B4440E" w:rsidRPr="00221F43" w14:paraId="0E3F9150" w14:textId="77777777" w:rsidTr="00B44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  <w:vAlign w:val="center"/>
          </w:tcPr>
          <w:p w14:paraId="7A386AB2" w14:textId="280C2860" w:rsidR="00B4440E" w:rsidRPr="00221F43" w:rsidRDefault="00B4440E" w:rsidP="00230D30">
            <w:pPr>
              <w:spacing w:after="280" w:line="280" w:lineRule="exact"/>
              <w:jc w:val="center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A4DF9">
              <w:t>Przedmiot zamówienia</w:t>
            </w:r>
          </w:p>
        </w:tc>
      </w:tr>
      <w:tr w:rsidR="00B4440E" w:rsidRPr="00221F43" w14:paraId="6BA2181F" w14:textId="77777777" w:rsidTr="00B4440E">
        <w:trPr>
          <w:trHeight w:val="3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38645C33" w14:textId="77777777" w:rsidR="00B4440E" w:rsidRPr="00230D30" w:rsidRDefault="00B4440E" w:rsidP="00230D30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Statyw mikroskopu z akcesoriami</w:t>
            </w:r>
          </w:p>
          <w:p w14:paraId="7D31F514" w14:textId="0F77E4D4" w:rsidR="00B4440E" w:rsidRPr="00230D30" w:rsidRDefault="00B4440E" w:rsidP="00230D30">
            <w:pPr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Oferuję urządzenie (</w:t>
            </w:r>
            <w:r w:rsidRPr="00230D30">
              <w:rPr>
                <w:rFonts w:ascii="Verdana" w:eastAsia="Calibri" w:hAnsi="Verdana" w:cs="Calibri"/>
                <w:b w:val="0"/>
                <w:bCs w:val="0"/>
                <w:i/>
                <w:iCs/>
                <w:color w:val="000000"/>
                <w:spacing w:val="4"/>
                <w:sz w:val="18"/>
                <w:szCs w:val="18"/>
              </w:rPr>
              <w:t>wypełnia Wykonawca</w:t>
            </w: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)</w:t>
            </w:r>
          </w:p>
          <w:p w14:paraId="05924EBE" w14:textId="77777777" w:rsidR="00B4440E" w:rsidRDefault="00B4440E" w:rsidP="00230D30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  <w:p w14:paraId="5B11A558" w14:textId="6942E2EF" w:rsidR="00B4440E" w:rsidRPr="00230D30" w:rsidRDefault="00B4440E" w:rsidP="00230D30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Nazwa: …………………………………………………………………………………</w:t>
            </w:r>
          </w:p>
          <w:p w14:paraId="4F011242" w14:textId="7A74E350" w:rsidR="00B4440E" w:rsidRPr="00230D30" w:rsidRDefault="00B4440E" w:rsidP="00230D30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Producent: ………………………………………………………………………………</w:t>
            </w:r>
          </w:p>
          <w:p w14:paraId="08F28761" w14:textId="4F1D9C22" w:rsidR="00B4440E" w:rsidRPr="00230D30" w:rsidRDefault="00B4440E" w:rsidP="004C70CA">
            <w:pPr>
              <w:spacing w:after="240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4C70CA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Model /typ: ………………………………………………………………………………</w:t>
            </w:r>
          </w:p>
        </w:tc>
      </w:tr>
      <w:tr w:rsidR="00B4440E" w:rsidRPr="00221F43" w14:paraId="392B78B4" w14:textId="77777777" w:rsidTr="00B4440E">
        <w:trPr>
          <w:trHeight w:val="20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516957C" w14:textId="7F401EC9" w:rsidR="00B4440E" w:rsidRPr="00230D30" w:rsidRDefault="00B4440E" w:rsidP="0048096F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</w:t>
            </w: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14:paraId="3F12FCF1" w14:textId="4940C6C7" w:rsidR="00B4440E" w:rsidRPr="00941F9F" w:rsidRDefault="00B4440E" w:rsidP="00941F9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Statyw:</w:t>
            </w:r>
          </w:p>
          <w:p w14:paraId="1361ABFD" w14:textId="58F889B6" w:rsidR="00B4440E" w:rsidRPr="00941F9F" w:rsidRDefault="00B4440E" w:rsidP="00941F9F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Podstawa wykonana w całości z metalu,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 uchwytem do przenoszenia</w:t>
            </w:r>
          </w:p>
          <w:p w14:paraId="250FCF92" w14:textId="5F23117A" w:rsidR="00B4440E" w:rsidRPr="00941F9F" w:rsidRDefault="00B4440E" w:rsidP="00941F9F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Uchwyt rewolwerowy obiektywów minimum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4-gniazdowy</w:t>
            </w:r>
          </w:p>
          <w:p w14:paraId="6A9AD287" w14:textId="51C7E0C2" w:rsidR="00B4440E" w:rsidRPr="00941F9F" w:rsidRDefault="00B4440E" w:rsidP="00941F9F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Współosiowe śruby mikro/makro do ustawiania ostrości, regulacja siły bez używania narzędzi,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 jednej strony śruba mikrometryczna płaska</w:t>
            </w:r>
          </w:p>
          <w:p w14:paraId="508B719D" w14:textId="5F626483" w:rsidR="00B4440E" w:rsidRPr="00941F9F" w:rsidRDefault="00B4440E" w:rsidP="00941F9F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Możliwość wbudowania oświetlacza halogenowego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 mocy min. 30 Wat w miejsce oświetlacza z diodami LED</w:t>
            </w:r>
          </w:p>
          <w:p w14:paraId="44843C1F" w14:textId="10927572" w:rsidR="00B4440E" w:rsidRPr="00E926EB" w:rsidRDefault="00B4440E" w:rsidP="00941F9F">
            <w:pPr>
              <w:pStyle w:val="Akapitzlist"/>
              <w:numPr>
                <w:ilvl w:val="0"/>
                <w:numId w:val="8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Zewnętrzny zasilacz 100...240VAC/ 50...60Hz</w:t>
            </w:r>
          </w:p>
        </w:tc>
      </w:tr>
      <w:tr w:rsidR="00B4440E" w:rsidRPr="00221F43" w14:paraId="71EB418B" w14:textId="77777777" w:rsidTr="00B4440E">
        <w:trPr>
          <w:trHeight w:val="7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8AF0659" w14:textId="17AF36ED" w:rsidR="00B4440E" w:rsidRPr="00230D30" w:rsidRDefault="00B4440E" w:rsidP="0048096F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lastRenderedPageBreak/>
              <w:t>2.</w:t>
            </w:r>
          </w:p>
        </w:tc>
        <w:tc>
          <w:tcPr>
            <w:tcW w:w="5811" w:type="dxa"/>
            <w:shd w:val="clear" w:color="auto" w:fill="auto"/>
          </w:tcPr>
          <w:p w14:paraId="08644770" w14:textId="5E71A40A" w:rsidR="00B4440E" w:rsidRPr="00230D30" w:rsidRDefault="00B4440E" w:rsidP="0048096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Optyka:</w:t>
            </w:r>
          </w:p>
          <w:p w14:paraId="5DB4B5D5" w14:textId="77777777" w:rsidR="00B4440E" w:rsidRPr="00941F9F" w:rsidRDefault="00B4440E" w:rsidP="00941F9F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Korygowana do nieskończoności</w:t>
            </w:r>
          </w:p>
          <w:p w14:paraId="53C27079" w14:textId="1FCB25ED" w:rsidR="00B4440E" w:rsidRPr="00941F9F" w:rsidRDefault="00B4440E" w:rsidP="00941F9F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Długość optyczna obiektywów 45 mm lub mniej</w:t>
            </w:r>
          </w:p>
        </w:tc>
      </w:tr>
      <w:tr w:rsidR="00B4440E" w:rsidRPr="00221F43" w14:paraId="582E99D1" w14:textId="77777777" w:rsidTr="00B4440E">
        <w:trPr>
          <w:trHeight w:val="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A17A995" w14:textId="22F5A801" w:rsidR="00B4440E" w:rsidRPr="00230D30" w:rsidRDefault="00B4440E" w:rsidP="0048096F">
            <w:pPr>
              <w:spacing w:after="120" w:line="280" w:lineRule="exact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3.</w:t>
            </w:r>
          </w:p>
        </w:tc>
        <w:tc>
          <w:tcPr>
            <w:tcW w:w="5811" w:type="dxa"/>
            <w:shd w:val="clear" w:color="auto" w:fill="auto"/>
          </w:tcPr>
          <w:p w14:paraId="496B2590" w14:textId="524C5AD3" w:rsidR="00B4440E" w:rsidRPr="00230D30" w:rsidRDefault="00B4440E" w:rsidP="0048096F">
            <w:pPr>
              <w:spacing w:after="120" w:line="28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Oświetlacz:</w:t>
            </w:r>
          </w:p>
          <w:p w14:paraId="371A81DB" w14:textId="77777777" w:rsidR="00B4440E" w:rsidRPr="00941F9F" w:rsidRDefault="00B4440E" w:rsidP="00941F9F">
            <w:pPr>
              <w:pStyle w:val="Akapitzlist"/>
              <w:numPr>
                <w:ilvl w:val="0"/>
                <w:numId w:val="10"/>
              </w:numPr>
              <w:spacing w:after="120" w:line="280" w:lineRule="exact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 diodami LED</w:t>
            </w:r>
          </w:p>
          <w:p w14:paraId="693E59F2" w14:textId="0EF46EC7" w:rsidR="00B4440E" w:rsidRPr="00E926EB" w:rsidRDefault="00B4440E" w:rsidP="00941F9F">
            <w:pPr>
              <w:pStyle w:val="Akapitzlist"/>
              <w:numPr>
                <w:ilvl w:val="0"/>
                <w:numId w:val="10"/>
              </w:numPr>
              <w:spacing w:after="120" w:line="280" w:lineRule="exact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Automatyczny wyłącznik w przypadku dłuższego nie używania mikroskopu</w:t>
            </w:r>
          </w:p>
        </w:tc>
      </w:tr>
      <w:tr w:rsidR="00B4440E" w:rsidRPr="00221F43" w14:paraId="48F5811E" w14:textId="77777777" w:rsidTr="00B4440E">
        <w:trPr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EA0BDC" w14:textId="172F5497" w:rsidR="00B4440E" w:rsidRPr="00230D30" w:rsidRDefault="00B4440E" w:rsidP="0048096F">
            <w:pPr>
              <w:spacing w:after="120" w:line="276" w:lineRule="auto"/>
              <w:jc w:val="both"/>
              <w:rPr>
                <w:rFonts w:ascii="Verdana" w:eastAsia="Times New Roman" w:hAnsi="Verdana" w:cs="Times New Roman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Times New Roman" w:hAnsi="Verdana" w:cs="Times New Roman"/>
                <w:b w:val="0"/>
                <w:bCs w:val="0"/>
                <w:color w:val="000000"/>
                <w:spacing w:val="4"/>
                <w:sz w:val="18"/>
                <w:szCs w:val="18"/>
              </w:rPr>
              <w:t>4.</w:t>
            </w:r>
          </w:p>
        </w:tc>
        <w:tc>
          <w:tcPr>
            <w:tcW w:w="5811" w:type="dxa"/>
          </w:tcPr>
          <w:p w14:paraId="5B57ED07" w14:textId="18D16A5C" w:rsidR="00B4440E" w:rsidRPr="00230D30" w:rsidRDefault="00B4440E" w:rsidP="0048096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Stolik:</w:t>
            </w:r>
          </w:p>
          <w:p w14:paraId="4EB2B7A3" w14:textId="453B6699" w:rsidR="00B4440E" w:rsidRPr="00941F9F" w:rsidRDefault="00B4440E" w:rsidP="00941F9F">
            <w:pPr>
              <w:pStyle w:val="Akapitzlist"/>
              <w:numPr>
                <w:ilvl w:val="0"/>
                <w:numId w:val="11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Wymiary co najmniej 200</w:t>
            </w:r>
            <w:r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 xml:space="preserve"> </w:t>
            </w: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x</w:t>
            </w:r>
            <w:r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 xml:space="preserve"> </w:t>
            </w: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239</w:t>
            </w:r>
            <w:r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 xml:space="preserve"> </w:t>
            </w: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mm</w:t>
            </w:r>
          </w:p>
          <w:p w14:paraId="393BC8A6" w14:textId="77777777" w:rsidR="00B4440E" w:rsidRPr="00941F9F" w:rsidRDefault="00B4440E" w:rsidP="00941F9F">
            <w:pPr>
              <w:pStyle w:val="Akapitzlist"/>
              <w:numPr>
                <w:ilvl w:val="0"/>
                <w:numId w:val="11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Zakres ruchu (XY) co najmniej 108 x 72 mm</w:t>
            </w:r>
          </w:p>
          <w:p w14:paraId="0ECFCF9B" w14:textId="5CB6E4B5" w:rsidR="00B4440E" w:rsidRPr="00E926EB" w:rsidRDefault="00B4440E" w:rsidP="00941F9F">
            <w:pPr>
              <w:pStyle w:val="Akapitzlist"/>
              <w:numPr>
                <w:ilvl w:val="0"/>
                <w:numId w:val="11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 xml:space="preserve">Uchwyty do: płytek </w:t>
            </w:r>
            <w:proofErr w:type="spellStart"/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wielodołkowych</w:t>
            </w:r>
            <w:proofErr w:type="spellEnd"/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 xml:space="preserve">, butelek, szalek 95, 88, 65, 54 i 36 mm, do szkiełek podstawowych </w:t>
            </w:r>
            <w:r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i komór hodowlanych w formacie szkiełka podstawowego</w:t>
            </w:r>
          </w:p>
        </w:tc>
      </w:tr>
      <w:tr w:rsidR="00B4440E" w:rsidRPr="00221F43" w14:paraId="6D9119EE" w14:textId="77777777" w:rsidTr="00B4440E">
        <w:trPr>
          <w:trHeight w:val="8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3ED0C8B" w14:textId="2D54FBAF" w:rsidR="00B4440E" w:rsidRPr="00230D30" w:rsidRDefault="00B4440E" w:rsidP="0048096F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5.</w:t>
            </w:r>
          </w:p>
        </w:tc>
        <w:tc>
          <w:tcPr>
            <w:tcW w:w="5811" w:type="dxa"/>
          </w:tcPr>
          <w:p w14:paraId="3378DF3B" w14:textId="11D5D8DB" w:rsidR="00B4440E" w:rsidRPr="00230D30" w:rsidRDefault="00B4440E" w:rsidP="0048096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Tubus:</w:t>
            </w:r>
          </w:p>
          <w:p w14:paraId="0D672794" w14:textId="6F70DBE7" w:rsidR="00B4440E" w:rsidRPr="00E926EB" w:rsidRDefault="00B4440E" w:rsidP="00E926EB">
            <w:pPr>
              <w:pStyle w:val="Akapitzlist"/>
              <w:numPr>
                <w:ilvl w:val="0"/>
                <w:numId w:val="12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Tubus binokularowy z regulacją rozstawu źrenic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w zakresie co najmniej 48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-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75 mm, z dwustopniową możliwością dostosowania do wzrostu obserwatora, tubus z portem kamery</w:t>
            </w:r>
          </w:p>
        </w:tc>
      </w:tr>
      <w:tr w:rsidR="00B4440E" w:rsidRPr="00221F43" w14:paraId="2158FB9C" w14:textId="77777777" w:rsidTr="00B4440E">
        <w:trPr>
          <w:trHeight w:val="7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35D7D4F" w14:textId="1DFDA761" w:rsidR="00B4440E" w:rsidRPr="00230D30" w:rsidRDefault="00B4440E" w:rsidP="0048096F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6.</w:t>
            </w:r>
          </w:p>
        </w:tc>
        <w:tc>
          <w:tcPr>
            <w:tcW w:w="5811" w:type="dxa"/>
          </w:tcPr>
          <w:p w14:paraId="572871F7" w14:textId="4807192C" w:rsidR="00B4440E" w:rsidRPr="00230D30" w:rsidRDefault="00B4440E" w:rsidP="0048096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Okulary:</w:t>
            </w:r>
          </w:p>
          <w:p w14:paraId="25A52688" w14:textId="77777777" w:rsidR="00B4440E" w:rsidRPr="00941F9F" w:rsidRDefault="00B4440E" w:rsidP="00941F9F">
            <w:pPr>
              <w:pStyle w:val="Akapitzlist"/>
              <w:numPr>
                <w:ilvl w:val="0"/>
                <w:numId w:val="12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Szerokopolowe</w:t>
            </w:r>
            <w:proofErr w:type="spellEnd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, pole widzenia 20 mm, z możliwością domontowania dodatkowych podziałek albo krzyża</w:t>
            </w:r>
          </w:p>
          <w:p w14:paraId="729CB9F7" w14:textId="762DE735" w:rsidR="00B4440E" w:rsidRPr="00E926EB" w:rsidRDefault="00B4440E" w:rsidP="00941F9F">
            <w:pPr>
              <w:pStyle w:val="Akapitzlist"/>
              <w:numPr>
                <w:ilvl w:val="0"/>
                <w:numId w:val="12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Z regulacjami </w:t>
            </w: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dioptryjnymi</w:t>
            </w:r>
            <w:proofErr w:type="spellEnd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w zakresie co najmniej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  <w:t>±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5,5 dioptrii w obydwu okularach</w:t>
            </w:r>
          </w:p>
        </w:tc>
      </w:tr>
      <w:tr w:rsidR="00B4440E" w:rsidRPr="00221F43" w14:paraId="1210C455" w14:textId="77777777" w:rsidTr="00B4440E">
        <w:trPr>
          <w:trHeight w:val="9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84BA76D" w14:textId="6308DD7C" w:rsidR="00B4440E" w:rsidRPr="00230D30" w:rsidRDefault="00B4440E" w:rsidP="0048096F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7.</w:t>
            </w:r>
          </w:p>
        </w:tc>
        <w:tc>
          <w:tcPr>
            <w:tcW w:w="5811" w:type="dxa"/>
          </w:tcPr>
          <w:p w14:paraId="6BBBE244" w14:textId="0B0D66E7" w:rsidR="00B4440E" w:rsidRPr="00941F9F" w:rsidRDefault="00B4440E" w:rsidP="00941F9F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Obiektywy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(kl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as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a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</w:t>
            </w: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planachromat</w:t>
            </w:r>
            <w:proofErr w:type="spellEnd"/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, 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z korekcją aberracji chromatycznej i </w:t>
            </w: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planatycznej</w:t>
            </w:r>
            <w:proofErr w:type="spellEnd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)</w:t>
            </w:r>
          </w:p>
          <w:p w14:paraId="21E43DCC" w14:textId="77777777" w:rsidR="00B4440E" w:rsidRPr="00941F9F" w:rsidRDefault="00B4440E" w:rsidP="00941F9F">
            <w:p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•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ab/>
              <w:t>4x/N.A. 0,10 (WD=12,0 mm)</w:t>
            </w:r>
          </w:p>
          <w:p w14:paraId="4C236E96" w14:textId="77777777" w:rsidR="00B4440E" w:rsidRPr="00941F9F" w:rsidRDefault="00B4440E" w:rsidP="00941F9F">
            <w:p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•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ab/>
              <w:t xml:space="preserve">10x/N.A. 0,25 </w:t>
            </w: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Ph</w:t>
            </w:r>
            <w:proofErr w:type="spellEnd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1 (z kontrastem fazowym, WD=4,4 mm)</w:t>
            </w:r>
          </w:p>
          <w:p w14:paraId="0656422B" w14:textId="77777777" w:rsidR="00B4440E" w:rsidRPr="00941F9F" w:rsidRDefault="00B4440E" w:rsidP="00941F9F">
            <w:p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•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ab/>
              <w:t xml:space="preserve">20x/N.A. 0,30 </w:t>
            </w: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Ph</w:t>
            </w:r>
            <w:proofErr w:type="spellEnd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1 (z kontrastem fazowym, WD=4,6 mm)</w:t>
            </w:r>
          </w:p>
          <w:p w14:paraId="6DB94445" w14:textId="36351EA6" w:rsidR="00B4440E" w:rsidRPr="00941F9F" w:rsidRDefault="00B4440E" w:rsidP="00941F9F">
            <w:p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•</w:t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ab/>
              <w:t xml:space="preserve">40x/N.A. 0,50 </w:t>
            </w:r>
            <w:proofErr w:type="spellStart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Ph</w:t>
            </w:r>
            <w:proofErr w:type="spellEnd"/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1 (z kontrastem fazowym, WD=2,7 mm)</w:t>
            </w:r>
          </w:p>
        </w:tc>
      </w:tr>
      <w:tr w:rsidR="00B4440E" w:rsidRPr="00221F43" w14:paraId="33AAF81E" w14:textId="77777777" w:rsidTr="00B4440E">
        <w:trPr>
          <w:trHeight w:val="13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3036E1A" w14:textId="77777777" w:rsidR="00B4440E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5811" w:type="dxa"/>
          </w:tcPr>
          <w:p w14:paraId="7AA9B105" w14:textId="4CB129F4" w:rsidR="00B4440E" w:rsidRPr="00230D30" w:rsidRDefault="00B4440E" w:rsidP="00E926EB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Kondensor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:</w:t>
            </w:r>
          </w:p>
          <w:p w14:paraId="2848BC7C" w14:textId="22AE3E55" w:rsidR="00B4440E" w:rsidRPr="00941F9F" w:rsidRDefault="00B4440E" w:rsidP="00941F9F">
            <w:pPr>
              <w:pStyle w:val="Akapitzlist"/>
              <w:numPr>
                <w:ilvl w:val="0"/>
                <w:numId w:val="15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Kondensor z regulowaną przysłoną aperturową, N.A. 0,4; odległość robocza  55 mm lub większa, kondensor zdejmowany do obserwacji dużych naczyń hodowlanych, wbudowany kontrast fazowy </w:t>
            </w:r>
          </w:p>
        </w:tc>
      </w:tr>
      <w:tr w:rsidR="00B4440E" w:rsidRPr="00221F43" w14:paraId="62C9191F" w14:textId="77777777" w:rsidTr="00B4440E">
        <w:trPr>
          <w:trHeight w:val="8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DD44F3C" w14:textId="77777777" w:rsidR="00B4440E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</w:tc>
        <w:tc>
          <w:tcPr>
            <w:tcW w:w="5811" w:type="dxa"/>
          </w:tcPr>
          <w:p w14:paraId="02ADFA1B" w14:textId="05A3893B" w:rsidR="00B4440E" w:rsidRPr="00230D30" w:rsidRDefault="00B4440E" w:rsidP="00804B2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Rejestracja obrazów:</w:t>
            </w:r>
          </w:p>
          <w:p w14:paraId="60FCB713" w14:textId="679B5C0F" w:rsidR="00B4440E" w:rsidRPr="00E926EB" w:rsidRDefault="00B4440E" w:rsidP="00E926EB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Kamera cyfrowa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kolorowa</w:t>
            </w: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</w:t>
            </w:r>
          </w:p>
          <w:p w14:paraId="1AC17CF7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Rozdzielczość: co najmniej 3840 (H) x 2160 (V) = 8,3 mln pikseli</w:t>
            </w:r>
          </w:p>
          <w:p w14:paraId="0BE3CEAC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Tryb live: prędkość co najmniej 15 kl./s (3840 x 2160 pikseli)</w:t>
            </w:r>
          </w:p>
          <w:p w14:paraId="3D7C6624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Rozmiar elementu światłoczułego: przekątna co najmniej 8,21 mm</w:t>
            </w:r>
          </w:p>
          <w:p w14:paraId="68673BC2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Digitalizacja: 8 bitów / piksel </w:t>
            </w:r>
          </w:p>
          <w:p w14:paraId="5B6C62A8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Interfejsy: USB 3.0, HDMI, Ethernet, opcjonalnie WLAN</w:t>
            </w:r>
          </w:p>
          <w:p w14:paraId="6811B76C" w14:textId="70D19B89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Zapisywanie obrazów na pamięci PEN Drive / USB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br/>
            </w: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 pojemności co najmniej 16GB (w zestawie) bez używania komputera</w:t>
            </w:r>
          </w:p>
          <w:p w14:paraId="0AB695C3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Czas integracji: od 0,06 ms do 1 s lub dłuższy</w:t>
            </w:r>
          </w:p>
          <w:p w14:paraId="199C000E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Wzmocnienie elektroniczne w zakresie co najmniej 1x do 22x</w:t>
            </w:r>
          </w:p>
          <w:p w14:paraId="10BAE4FE" w14:textId="77777777" w:rsidR="00B4440E" w:rsidRPr="00941F9F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Możliwość podłączenia do kamery klawiatury i myszy USB</w:t>
            </w:r>
          </w:p>
          <w:p w14:paraId="40FD6AAB" w14:textId="6CEF97D2" w:rsidR="00B4440E" w:rsidRPr="00E926EB" w:rsidRDefault="00B4440E" w:rsidP="00941F9F">
            <w:pPr>
              <w:pStyle w:val="Akapitzlist"/>
              <w:numPr>
                <w:ilvl w:val="0"/>
                <w:numId w:val="17"/>
              </w:numPr>
              <w:spacing w:after="120" w:line="276" w:lineRule="auto"/>
              <w:ind w:left="462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41F9F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Łącznik optyczny do mikroskopu 0,5x</w:t>
            </w:r>
          </w:p>
        </w:tc>
      </w:tr>
      <w:tr w:rsidR="00B4440E" w:rsidRPr="00221F43" w14:paraId="0B3E3D8F" w14:textId="77777777" w:rsidTr="00B4440E">
        <w:trPr>
          <w:trHeight w:val="9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71C40FBF" w14:textId="6D6792C9" w:rsidR="00B4440E" w:rsidRPr="00E926EB" w:rsidRDefault="00B4440E" w:rsidP="00E926EB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Zestaw komputerowy z monitorem do sterowania mikroskopem i akwizycji obrazu </w:t>
            </w:r>
          </w:p>
          <w:p w14:paraId="099D003C" w14:textId="77777777" w:rsidR="00B4440E" w:rsidRPr="00E926EB" w:rsidRDefault="00B4440E" w:rsidP="00E926EB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  <w:p w14:paraId="671EBC5C" w14:textId="77777777" w:rsidR="00B4440E" w:rsidRPr="00E926EB" w:rsidRDefault="00B4440E" w:rsidP="00E926EB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Oferuję urządzenie (</w:t>
            </w:r>
            <w:r w:rsidRPr="00E926EB">
              <w:rPr>
                <w:rFonts w:ascii="Verdana" w:eastAsia="Calibri" w:hAnsi="Verdana" w:cs="Calibri"/>
                <w:i/>
                <w:iCs/>
                <w:color w:val="000000"/>
                <w:spacing w:val="4"/>
                <w:sz w:val="18"/>
                <w:szCs w:val="18"/>
              </w:rPr>
              <w:t>wypełnia Wykonawca</w:t>
            </w: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)</w:t>
            </w:r>
          </w:p>
          <w:p w14:paraId="212D08F7" w14:textId="77777777" w:rsidR="00B4440E" w:rsidRPr="00E926EB" w:rsidRDefault="00B4440E" w:rsidP="00E926EB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  <w:p w14:paraId="57BDA2A7" w14:textId="0C01323A" w:rsidR="00B4440E" w:rsidRPr="00E926EB" w:rsidRDefault="00B4440E" w:rsidP="00E926EB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Nazwa: …………………………………………………………………………………</w:t>
            </w:r>
          </w:p>
          <w:p w14:paraId="2115BFFB" w14:textId="24F08196" w:rsidR="00B4440E" w:rsidRPr="00E926EB" w:rsidRDefault="00B4440E" w:rsidP="00E926EB">
            <w:pPr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E926EB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Producent: …………………………………………………………………………………</w:t>
            </w:r>
          </w:p>
          <w:p w14:paraId="159C1B26" w14:textId="7E2EF1FA" w:rsidR="00B4440E" w:rsidRPr="00221F43" w:rsidRDefault="00B4440E" w:rsidP="004C70CA">
            <w:pPr>
              <w:spacing w:after="240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E926EB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Model /typ: ……………………………………………………………………………………</w:t>
            </w:r>
          </w:p>
        </w:tc>
      </w:tr>
      <w:tr w:rsidR="00B4440E" w:rsidRPr="00221F43" w14:paraId="544F86BD" w14:textId="77777777" w:rsidTr="00B4440E">
        <w:trPr>
          <w:trHeight w:val="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30F227E" w14:textId="2CABB659" w:rsidR="00B4440E" w:rsidRPr="00A13385" w:rsidRDefault="00B4440E" w:rsidP="00221F43">
            <w:pPr>
              <w:spacing w:after="280" w:line="280" w:lineRule="exact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13385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34BED1EB" w14:textId="77777777" w:rsidR="00B4440E" w:rsidRPr="00221F43" w:rsidRDefault="00B4440E" w:rsidP="00A1338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13385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Komputer dostosowany do wymagań przetwarzania danych generowanych przez mikroskop z systemem operacyjnym kompatybilnym z programem do rejestracji i analizy obrazów</w:t>
            </w:r>
          </w:p>
        </w:tc>
      </w:tr>
      <w:tr w:rsidR="00B4440E" w:rsidRPr="00221F43" w14:paraId="40640854" w14:textId="77777777" w:rsidTr="00B4440E">
        <w:trPr>
          <w:trHeight w:val="26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575649C" w14:textId="04719FE7" w:rsidR="00B4440E" w:rsidRPr="00804B2D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2.</w:t>
            </w:r>
          </w:p>
        </w:tc>
        <w:tc>
          <w:tcPr>
            <w:tcW w:w="5811" w:type="dxa"/>
          </w:tcPr>
          <w:p w14:paraId="6B299811" w14:textId="77777777" w:rsidR="00B4440E" w:rsidRPr="009E54C1" w:rsidRDefault="00B4440E" w:rsidP="009E54C1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System operacyjny musi spełniać następujące wymagania poprzez wbudowane mechanizmy, bez użycia dodatkowych aplikacji:</w:t>
            </w:r>
          </w:p>
          <w:p w14:paraId="35BBAD27" w14:textId="0723939E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Możliwość dokonywania aktualizacji i poprawek systemu przez Internet z możliwością wyboru instalowanych poprawek</w:t>
            </w:r>
          </w:p>
          <w:p w14:paraId="7BEE7713" w14:textId="66F5A6BF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Możliwość dokonywania uaktualnień sterowników urządzeń przez Internet – witrynę producenta systemu</w:t>
            </w:r>
          </w:p>
          <w:p w14:paraId="065AFFCE" w14:textId="30752C1E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Darmowe aktualizacje w ramach wersji systemu operacyjnego przez Internet (niezbędne aktualizacje, poprawki, biuletyny bezpieczeństwa muszą być </w:t>
            </w: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lastRenderedPageBreak/>
              <w:t>dostarczane bez dodatkowych opłat) – wymagane podanie nazwy strony serwera WWW</w:t>
            </w:r>
          </w:p>
          <w:p w14:paraId="6C142486" w14:textId="655DA431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Internetowa aktualizacja zapewniona w języku polskim</w:t>
            </w:r>
          </w:p>
          <w:p w14:paraId="5BCA2CB4" w14:textId="088591C9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Wbudowana zapora internetowa (firewall) dla ochrony połączeń internetowych; zintegrowana z systemem konsola do zarządzania ustawieniami zapory i regułami IP v4 i v6</w:t>
            </w:r>
          </w:p>
          <w:p w14:paraId="7621D153" w14:textId="4F0590FC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Zlokalizowane w języku polskim, co najmniej następujące elementy: menu, odtwarzacz multimediów, pomoc, komunikaty systemowe</w:t>
            </w:r>
          </w:p>
          <w:p w14:paraId="0A68587D" w14:textId="15051174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Wsparcie dla większości powszechnie używanych urządzeń peryferyjnych (drukarek, urządzeń sieciowych, standardów USB,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Plug&amp;Play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, Wi-Fi)</w:t>
            </w:r>
          </w:p>
          <w:p w14:paraId="60176649" w14:textId="59727C2C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Funkcjonalność automatycznej zmiany domyślnej drukarki w zależności od sieci, do której podłączony jest komputer</w:t>
            </w:r>
          </w:p>
          <w:p w14:paraId="7CBBE52B" w14:textId="1BB93390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Interfejs użytkownika działający w trybie graficznym z elementami 3D, zintegrowana z interfejsem użytkownika interaktywna część pulpitu służącą do uruchamiania aplikacji, które użytkownik może dowolnie wymieniać i pobrać ze strony producenta</w:t>
            </w:r>
          </w:p>
          <w:p w14:paraId="4F539CFA" w14:textId="1CCB03EE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Możliwość zdalnej automatycznej instalacji, konfiguracji, administrowania oraz aktualizowania systemu</w:t>
            </w:r>
          </w:p>
          <w:p w14:paraId="55BA147C" w14:textId="67EFB606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Zabezpieczony hasłem hierarchiczny dostęp do systemu, konta i profile użytkowników zarządzane zdalnie; praca systemu w trybie ochrony kont użytkowników</w:t>
            </w:r>
          </w:p>
          <w:p w14:paraId="5EB0C7F0" w14:textId="5AA9DA42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Zintegrowany z systemem moduł wyszukiwania informacji (plików różnego typu) dostępny z kilku poziomów: poziom menu, poziom otwartego okna systemu operacyjnego; system wyszukiwania oparty na konfigurowalnym przez użytkownika module indeksacji zasobów lokalnych</w:t>
            </w:r>
          </w:p>
          <w:p w14:paraId="3EF33BCC" w14:textId="11E14787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Zintegrowane z systemem operacyjnym narzędzia zwalczające złośliwe oprogramowanie; aktualizacje dostępne u producenta nieodpłatnie bez ograniczeń czasowych</w:t>
            </w:r>
          </w:p>
          <w:p w14:paraId="1449D362" w14:textId="2D103C7E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Funkcjonalność rozpoznawania mowy, pozwalającą na sterowanie komputerem głosowo, wraz z modułem „uczenia się” głosu użytkownika</w:t>
            </w:r>
          </w:p>
          <w:p w14:paraId="6F3F1B02" w14:textId="48FA9770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Zintegrowany z systemem operacyjnym moduł synchronizacji komputera z urządzeniami zewnętrznymi</w:t>
            </w:r>
          </w:p>
          <w:p w14:paraId="62FC15B5" w14:textId="51ED388F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Wbudowany system pomocy w języku polskim</w:t>
            </w:r>
          </w:p>
          <w:p w14:paraId="7BD9B5DD" w14:textId="4CC742C7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Możliwość przystosowania stanowiska dla osób niepełnosprawnych (np. słabo widzących)</w:t>
            </w:r>
          </w:p>
          <w:p w14:paraId="6A22DBD0" w14:textId="6F478F0A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lastRenderedPageBreak/>
              <w:t>Możliwość zarządzania stacją roboczą poprzez polityki – przez politykę rozumiemy zestaw reguł definiujących lub ograniczających funkcjonalność systemu lub aplikacji</w:t>
            </w:r>
          </w:p>
          <w:p w14:paraId="5657B691" w14:textId="7BAE463E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Wdrażanie IPSEC oparte na politykach – wdrażanie IPSEC oparte na zestawach reguł definiujących ustawienia zarządzanych w sposób centralny</w:t>
            </w:r>
          </w:p>
          <w:p w14:paraId="7E03CA1D" w14:textId="41A39F2D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Automatyczne występowanie i używanie (wystawianie) certyfikatów PKI X.509</w:t>
            </w:r>
          </w:p>
          <w:p w14:paraId="726DBAE2" w14:textId="4FD6BB08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Wsparcie dla logowania przy pomocy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smartcard</w:t>
            </w:r>
            <w:proofErr w:type="spellEnd"/>
          </w:p>
          <w:p w14:paraId="76A77625" w14:textId="4400E58C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Rozbudowane polityki bezpieczeństwa – polityki dla systemu operacyjnego i dla wskazanych aplikacji</w:t>
            </w:r>
          </w:p>
          <w:p w14:paraId="116C6800" w14:textId="648077C4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System posiada narzędzia służące do administracji, do wykonywania kopii zapasowych polityk i ich odtwarzania oraz generowania raportów z ustawień polityk</w:t>
            </w:r>
          </w:p>
          <w:p w14:paraId="06DE738A" w14:textId="4BA9EC98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Wsparcie dla Java i .NET Framework 2.0 i 3.0 – możliwość uruchomienia aplikacji działających we wskazanych środowiskach</w:t>
            </w:r>
          </w:p>
          <w:p w14:paraId="1F0316B4" w14:textId="2FE621A0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Wsparcie dla JScript i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VBScript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– możliwość uruchamiania interpretera poleceń</w:t>
            </w:r>
          </w:p>
          <w:p w14:paraId="548AB940" w14:textId="0B739923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Zdalna pomoc i współdzielenie aplikacji – możliwość zdalnego przejęcia sesji zalogowanego użytkownika celem rozwiązania problemu z komputerem</w:t>
            </w:r>
          </w:p>
          <w:p w14:paraId="68F1BF7D" w14:textId="16FDF752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Rozwiązanie służące do automatycznego zbudowania obrazu systemu wraz z aplikacjami. Obraz systemu służyć ma do automatycznego upowszechnienia systemu operacyjnego inicjowanego i wykonywanego w całości poprzez sieć komputerową</w:t>
            </w:r>
          </w:p>
          <w:p w14:paraId="1D4C0630" w14:textId="0080431A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Rozwiązanie ma umożliwiające wdrożenie nowego obrazu poprzez zdalną instalację</w:t>
            </w:r>
          </w:p>
          <w:p w14:paraId="089628DF" w14:textId="77F3596D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Graficzne środowisko instalacji i konfiguracji</w:t>
            </w:r>
          </w:p>
          <w:p w14:paraId="03AAA6CB" w14:textId="09D05355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Transakcyjny system plików pozwalający na stosowanie przydziałów (ang.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quota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) na dysku dla użytkowników oraz zapewniający większą niezawodność i pozwalający tworzyć kopie zapasowe</w:t>
            </w:r>
          </w:p>
          <w:p w14:paraId="44CD5A91" w14:textId="2BE6CC2B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Zarządzanie kontami użytkowników sieci oraz urządzeniami sieciowymi tj. drukarki, modemy, woluminy dyskowe, usługi katalogowe</w:t>
            </w:r>
          </w:p>
          <w:p w14:paraId="15183595" w14:textId="5BE77023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Udostępnianie modemu</w:t>
            </w:r>
          </w:p>
          <w:p w14:paraId="5CCC64DA" w14:textId="38E7C786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Oprogramowanie dla tworzenia kopii zapasowych (Backup); automatyczne wykonywanie kopii plików z możliwością automatycznego przywrócenia wersji wcześniejszej</w:t>
            </w:r>
          </w:p>
          <w:p w14:paraId="2845E33A" w14:textId="1C156EBA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Możliwość przywracania plików systemowych</w:t>
            </w:r>
          </w:p>
          <w:p w14:paraId="1C2AEE5B" w14:textId="71C0EAD8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Wsparcie dla architektury 64 bitowej</w:t>
            </w:r>
          </w:p>
          <w:p w14:paraId="3606DB12" w14:textId="093FBEB3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</w:pP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>Umożliwiać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>integrację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 xml:space="preserve"> z Windows Active Directory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>i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 xml:space="preserve"> Novell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  <w:lang w:val="en-US"/>
              </w:rPr>
              <w:t>eDirectory</w:t>
            </w:r>
            <w:proofErr w:type="spellEnd"/>
          </w:p>
          <w:p w14:paraId="400F1C5A" w14:textId="6DCE3EB6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lastRenderedPageBreak/>
              <w:t>Posiadać wbudowane rozwiązanie pozwalające na kryptograficzną ochronę danych na dyskach</w:t>
            </w:r>
          </w:p>
          <w:p w14:paraId="03A157F8" w14:textId="2B6C6A3C" w:rsidR="00B4440E" w:rsidRPr="009E54C1" w:rsidRDefault="00B4440E" w:rsidP="009E54C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 przypadku, gdy zaoferowane przez Wykonawcę oprogramowanie równoważne nie będzie właściwie współdziałać ze sprzętem i oprogramowaniem funkcjonującym u Zamawiającego lub spowoduje zakłócenia w funkcjonowaniu pracy środowiska sprzętowo-programowego u Zamawiającego, Wykonawca pokryje wszystkie koszty związane z przywróceniem i sprawnym działaniem infrastruktury sprzętowo-programowej Zamawiającego oraz na własny koszt dokona niezbędnych modyfikacji przywracających właściwe działanie środowiska sprzętowo-programowego Zamawiającego również po odinstalowaniu oprogramowania</w:t>
            </w:r>
          </w:p>
        </w:tc>
      </w:tr>
      <w:tr w:rsidR="00B4440E" w:rsidRPr="00221F43" w14:paraId="17F41501" w14:textId="77777777" w:rsidTr="00B4440E">
        <w:trPr>
          <w:trHeight w:val="19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AE758A0" w14:textId="78B9B00C" w:rsidR="00B4440E" w:rsidRPr="00804B2D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lastRenderedPageBreak/>
              <w:t>3.</w:t>
            </w:r>
          </w:p>
        </w:tc>
        <w:tc>
          <w:tcPr>
            <w:tcW w:w="5811" w:type="dxa"/>
          </w:tcPr>
          <w:p w14:paraId="283FBCC1" w14:textId="7CFE346F" w:rsidR="00B4440E" w:rsidRPr="009E54C1" w:rsidRDefault="00B4440E" w:rsidP="00804B2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Procesor z zaimplementowaną wielowątkowością współbieżną, wsparcie dla instrukcji 64bit oraz sprzętowe wsparcie dla AES i wirtualizacji, sprzętowe wsparcie dla zdalnego zarządzania. Procesor powinien posiadać minimum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6</w:t>
            </w: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rdzeni oraz musi uzyskać minimalnie </w:t>
            </w:r>
            <w:r w:rsidRPr="00C52E07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17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000</w:t>
            </w: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punktów w </w:t>
            </w:r>
            <w:proofErr w:type="spellStart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Benchmarked</w:t>
            </w:r>
            <w:proofErr w:type="spellEnd"/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CPU, wynik z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29</w:t>
            </w: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sierpnia</w:t>
            </w: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202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3</w:t>
            </w:r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(</w:t>
            </w:r>
            <w:hyperlink r:id="rId7" w:history="1">
              <w:r w:rsidRPr="00306392">
                <w:rPr>
                  <w:rStyle w:val="Hipercze"/>
                  <w:rFonts w:ascii="Verdana" w:eastAsia="Calibri" w:hAnsi="Verdana" w:cs="Calibri"/>
                  <w:spacing w:val="4"/>
                  <w:sz w:val="18"/>
                  <w:szCs w:val="18"/>
                </w:rPr>
                <w:t>https://www.cpubenchmark.net</w:t>
              </w:r>
            </w:hyperlink>
            <w:r w:rsidRPr="009E54C1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)</w:t>
            </w:r>
          </w:p>
        </w:tc>
      </w:tr>
      <w:tr w:rsidR="00B4440E" w:rsidRPr="00221F43" w14:paraId="272B82BE" w14:textId="77777777" w:rsidTr="00B4440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415D5A7" w14:textId="4F46F782" w:rsidR="00B4440E" w:rsidRPr="00804B2D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4.</w:t>
            </w:r>
          </w:p>
        </w:tc>
        <w:tc>
          <w:tcPr>
            <w:tcW w:w="5811" w:type="dxa"/>
          </w:tcPr>
          <w:p w14:paraId="64B24254" w14:textId="7FD3DEA3" w:rsidR="00B4440E" w:rsidRPr="00230D30" w:rsidRDefault="00B4440E" w:rsidP="00804B2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Karta graficzna: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przynajmniej 2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GB</w:t>
            </w:r>
          </w:p>
        </w:tc>
      </w:tr>
      <w:tr w:rsidR="00B4440E" w:rsidRPr="00221F43" w14:paraId="08A14B1B" w14:textId="77777777" w:rsidTr="00B4440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C6D6403" w14:textId="30C6B399" w:rsidR="00B4440E" w:rsidRPr="00804B2D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5.</w:t>
            </w:r>
          </w:p>
        </w:tc>
        <w:tc>
          <w:tcPr>
            <w:tcW w:w="5811" w:type="dxa"/>
          </w:tcPr>
          <w:p w14:paraId="4BA2A6D9" w14:textId="0BF60032" w:rsidR="00B4440E" w:rsidRPr="00230D30" w:rsidRDefault="00B4440E" w:rsidP="00804B2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Pamięć RAM: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16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GB DDR4 2666 MHz</w:t>
            </w:r>
          </w:p>
        </w:tc>
      </w:tr>
      <w:tr w:rsidR="00B4440E" w:rsidRPr="00221F43" w14:paraId="535AAECB" w14:textId="77777777" w:rsidTr="00B4440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5D2399D" w14:textId="4D1E4CF7" w:rsidR="00B4440E" w:rsidRPr="00804B2D" w:rsidRDefault="00B4440E" w:rsidP="00804B2D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6.</w:t>
            </w:r>
          </w:p>
        </w:tc>
        <w:tc>
          <w:tcPr>
            <w:tcW w:w="5811" w:type="dxa"/>
          </w:tcPr>
          <w:p w14:paraId="3CF8F701" w14:textId="58235A32" w:rsidR="00B4440E" w:rsidRPr="00230D30" w:rsidRDefault="00B4440E" w:rsidP="00804B2D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Dyski: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przynajmniej 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1x SSD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48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0 GB,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1x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HDD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2</w:t>
            </w: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TB</w:t>
            </w:r>
          </w:p>
        </w:tc>
      </w:tr>
      <w:tr w:rsidR="00B4440E" w:rsidRPr="00221F43" w14:paraId="286BBFB6" w14:textId="77777777" w:rsidTr="00B4440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AD2B2B2" w14:textId="6C9A38AB" w:rsidR="00B4440E" w:rsidRPr="00804B2D" w:rsidRDefault="00B4440E" w:rsidP="00A671FC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7.</w:t>
            </w:r>
          </w:p>
        </w:tc>
        <w:tc>
          <w:tcPr>
            <w:tcW w:w="5811" w:type="dxa"/>
          </w:tcPr>
          <w:p w14:paraId="401E39B8" w14:textId="6CE6CDA9" w:rsidR="00B4440E" w:rsidRPr="00230D30" w:rsidRDefault="00B4440E" w:rsidP="00A671F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Monitor min. 24’’</w:t>
            </w:r>
          </w:p>
        </w:tc>
      </w:tr>
      <w:tr w:rsidR="00B4440E" w:rsidRPr="00221F43" w14:paraId="5E398DD3" w14:textId="77777777" w:rsidTr="00B4440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0130A0F" w14:textId="18220A03" w:rsidR="00B4440E" w:rsidRPr="00804B2D" w:rsidRDefault="00B4440E" w:rsidP="00A671FC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8.</w:t>
            </w:r>
          </w:p>
        </w:tc>
        <w:tc>
          <w:tcPr>
            <w:tcW w:w="5811" w:type="dxa"/>
          </w:tcPr>
          <w:p w14:paraId="2575CD20" w14:textId="5311DB33" w:rsidR="00B4440E" w:rsidRPr="00230D30" w:rsidRDefault="00B4440E" w:rsidP="00A671FC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F45CB7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Klawiatura i mysz</w:t>
            </w:r>
          </w:p>
        </w:tc>
      </w:tr>
      <w:tr w:rsidR="00B4440E" w:rsidRPr="00221F43" w14:paraId="1B8CBEBD" w14:textId="77777777" w:rsidTr="00B4440E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08816943" w14:textId="77777777" w:rsidR="00B4440E" w:rsidRPr="008E4DB3" w:rsidRDefault="00B4440E" w:rsidP="00A671FC">
            <w:pPr>
              <w:spacing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Oprogramowanie do rejestracji i analizy obrazów</w:t>
            </w:r>
          </w:p>
          <w:p w14:paraId="67AFF4F2" w14:textId="77777777" w:rsidR="00B4440E" w:rsidRPr="008E4DB3" w:rsidRDefault="00B4440E" w:rsidP="00A671FC">
            <w:pPr>
              <w:spacing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  <w:p w14:paraId="6454DE4D" w14:textId="77777777" w:rsidR="00B4440E" w:rsidRPr="008E4DB3" w:rsidRDefault="00B4440E" w:rsidP="00A671FC">
            <w:pPr>
              <w:spacing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Oferuję oprogramowanie (</w:t>
            </w:r>
            <w:r w:rsidRPr="008E4DB3">
              <w:rPr>
                <w:rFonts w:ascii="Verdana" w:eastAsia="Calibri" w:hAnsi="Verdana" w:cs="Calibri"/>
                <w:i/>
                <w:iCs/>
                <w:color w:val="000000"/>
                <w:spacing w:val="4"/>
                <w:sz w:val="18"/>
                <w:szCs w:val="18"/>
              </w:rPr>
              <w:t>wypełnia Wykonawca</w:t>
            </w: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)</w:t>
            </w:r>
          </w:p>
          <w:p w14:paraId="26E10984" w14:textId="77777777" w:rsidR="00B4440E" w:rsidRPr="008E4DB3" w:rsidRDefault="00B4440E" w:rsidP="00A671FC">
            <w:pPr>
              <w:spacing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</w:p>
          <w:p w14:paraId="2236C2C1" w14:textId="4A485A61" w:rsidR="00B4440E" w:rsidRPr="008E4DB3" w:rsidRDefault="00B4440E" w:rsidP="00A671FC">
            <w:pPr>
              <w:spacing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Nazwa: …………………………………………………………………………………</w:t>
            </w:r>
          </w:p>
          <w:p w14:paraId="29DA29A0" w14:textId="54C01DC5" w:rsidR="00B4440E" w:rsidRPr="008E4DB3" w:rsidRDefault="00B4440E" w:rsidP="00A671FC">
            <w:pPr>
              <w:spacing w:line="276" w:lineRule="auto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Producent: …………………………………………………………………………………</w:t>
            </w:r>
          </w:p>
          <w:p w14:paraId="08CF86E7" w14:textId="0D99C122" w:rsidR="00B4440E" w:rsidRPr="008E4DB3" w:rsidRDefault="00B4440E" w:rsidP="00A671FC">
            <w:pPr>
              <w:spacing w:after="24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Model /typ: ……………………………………………………………………………………</w:t>
            </w:r>
          </w:p>
        </w:tc>
      </w:tr>
      <w:tr w:rsidR="00B4440E" w:rsidRPr="00221F43" w14:paraId="122FF29E" w14:textId="77777777" w:rsidTr="00B4440E">
        <w:trPr>
          <w:trHeight w:val="8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2CF49EF" w14:textId="4FA12A70" w:rsidR="00B4440E" w:rsidRPr="00A671FC" w:rsidRDefault="00B4440E" w:rsidP="00A671FC">
            <w:pPr>
              <w:spacing w:after="120" w:line="276" w:lineRule="auto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0CE9B2BE" w14:textId="5C16AC49" w:rsidR="00B4440E" w:rsidRPr="008E4DB3" w:rsidRDefault="00B4440E" w:rsidP="00A671F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Akwizycja i obróbka obrazów mikroskopowych w oparciu o 64-bitowy system operacyjny</w:t>
            </w:r>
          </w:p>
          <w:p w14:paraId="2043CD58" w14:textId="6F175849" w:rsidR="00B4440E" w:rsidRPr="00EA524C" w:rsidRDefault="00B4440E" w:rsidP="00A671FC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EA524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Eksport obrazów (BMP, GIF, JPG, PNG, TIFF, HDP)</w:t>
            </w:r>
          </w:p>
          <w:p w14:paraId="532F0036" w14:textId="49BD7C21" w:rsidR="00B4440E" w:rsidRPr="002309F5" w:rsidRDefault="00B4440E" w:rsidP="002309F5">
            <w:pPr>
              <w:pStyle w:val="Akapitzlist"/>
              <w:numPr>
                <w:ilvl w:val="0"/>
                <w:numId w:val="20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Paski skali</w:t>
            </w:r>
          </w:p>
        </w:tc>
      </w:tr>
      <w:tr w:rsidR="00B4440E" w:rsidRPr="00221F43" w14:paraId="186D2B21" w14:textId="77777777" w:rsidTr="00B4440E">
        <w:trPr>
          <w:trHeight w:val="4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3C5EDB13" w14:textId="77777777" w:rsidR="00B4440E" w:rsidRPr="00A671FC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Wyposażenie dodatkowe:</w:t>
            </w:r>
          </w:p>
        </w:tc>
      </w:tr>
      <w:tr w:rsidR="00B4440E" w:rsidRPr="00221F43" w14:paraId="6C462F16" w14:textId="77777777" w:rsidTr="00B4440E">
        <w:trPr>
          <w:trHeight w:val="10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1EA65A9" w14:textId="46DCE68D" w:rsidR="00B4440E" w:rsidRPr="00116F1F" w:rsidRDefault="00B4440E" w:rsidP="00A671FC">
            <w:pPr>
              <w:spacing w:after="120" w:line="276" w:lineRule="auto"/>
              <w:contextualSpacing/>
              <w:jc w:val="both"/>
              <w:rPr>
                <w:rFonts w:ascii="Verdana" w:eastAsia="Times New Roman" w:hAnsi="Verdana" w:cs="Times New Roman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lastRenderedPageBreak/>
              <w:t>1.</w:t>
            </w:r>
          </w:p>
        </w:tc>
        <w:tc>
          <w:tcPr>
            <w:tcW w:w="5811" w:type="dxa"/>
          </w:tcPr>
          <w:p w14:paraId="350BA0C2" w14:textId="1E7C030D" w:rsidR="00B4440E" w:rsidRPr="008E4DB3" w:rsidRDefault="00B4440E" w:rsidP="00A671FC">
            <w:pPr>
              <w:pStyle w:val="Akapitzlist"/>
              <w:numPr>
                <w:ilvl w:val="0"/>
                <w:numId w:val="21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Pokrowiec</w:t>
            </w:r>
            <w:r w:rsidRPr="008E4DB3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 xml:space="preserve"> ochronny antystatyczny</w:t>
            </w:r>
          </w:p>
          <w:p w14:paraId="7EF92167" w14:textId="6A9FA9EC" w:rsidR="00B4440E" w:rsidRPr="008E4DB3" w:rsidRDefault="00B4440E" w:rsidP="00A671FC">
            <w:pPr>
              <w:pStyle w:val="Akapitzlist"/>
              <w:numPr>
                <w:ilvl w:val="0"/>
                <w:numId w:val="21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Komplet narzędzi</w:t>
            </w:r>
          </w:p>
          <w:p w14:paraId="0189D235" w14:textId="4056A295" w:rsidR="00B4440E" w:rsidRPr="008E4DB3" w:rsidRDefault="00B4440E" w:rsidP="00A671FC">
            <w:pPr>
              <w:pStyle w:val="Akapitzlist"/>
              <w:numPr>
                <w:ilvl w:val="0"/>
                <w:numId w:val="21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Gruszka do usuwania pyłów z optyki za pomocą powietrza (1 szt.)</w:t>
            </w:r>
          </w:p>
          <w:p w14:paraId="653A9F61" w14:textId="07F8BEC0" w:rsidR="00B4440E" w:rsidRPr="008E4DB3" w:rsidRDefault="00B4440E" w:rsidP="00A671FC">
            <w:pPr>
              <w:pStyle w:val="Akapitzlist"/>
              <w:numPr>
                <w:ilvl w:val="0"/>
                <w:numId w:val="21"/>
              </w:numPr>
              <w:spacing w:after="120" w:line="276" w:lineRule="auto"/>
              <w:ind w:left="454" w:hanging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</w:pPr>
            <w:r w:rsidRPr="008E4DB3">
              <w:rPr>
                <w:rFonts w:ascii="Verdana" w:eastAsia="Times New Roman" w:hAnsi="Verdana" w:cs="Times New Roman"/>
                <w:color w:val="000000"/>
                <w:spacing w:val="4"/>
                <w:sz w:val="18"/>
                <w:szCs w:val="18"/>
              </w:rPr>
              <w:t>Bibuła do czyszczenia optyki (5 op.)</w:t>
            </w:r>
          </w:p>
        </w:tc>
      </w:tr>
      <w:tr w:rsidR="00B4440E" w:rsidRPr="00221F43" w14:paraId="478E09A0" w14:textId="77777777" w:rsidTr="00B4440E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7C88B20F" w14:textId="77777777" w:rsidR="00B4440E" w:rsidRPr="00A671FC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Szkolenie z obsługi systemu</w:t>
            </w:r>
          </w:p>
        </w:tc>
      </w:tr>
      <w:tr w:rsidR="00B4440E" w:rsidRPr="00221F43" w14:paraId="163464B4" w14:textId="77777777" w:rsidTr="00B4440E">
        <w:trPr>
          <w:trHeight w:val="7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B445CF7" w14:textId="2DCE281E" w:rsidR="00B4440E" w:rsidRPr="00A671FC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2F141DD6" w14:textId="67CD9716" w:rsidR="00B4440E" w:rsidRPr="00221F43" w:rsidRDefault="00B4440E" w:rsidP="00A671FC">
            <w:pPr>
              <w:spacing w:after="120" w:line="28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230D30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Szkolenie bezpośrednio po zakończeniu instalacji mikroskopu, pozwalające na samodzielną pracę na urządzeniu</w:t>
            </w:r>
          </w:p>
        </w:tc>
      </w:tr>
      <w:tr w:rsidR="00B4440E" w:rsidRPr="00221F43" w14:paraId="46257297" w14:textId="77777777" w:rsidTr="00B4440E">
        <w:trPr>
          <w:trHeight w:val="6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73080D9A" w14:textId="0FF5D4A9" w:rsidR="00B4440E" w:rsidRPr="00221F43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Termin realizacji zamówienia</w:t>
            </w:r>
          </w:p>
        </w:tc>
      </w:tr>
      <w:tr w:rsidR="00B4440E" w:rsidRPr="00221F43" w14:paraId="4534389F" w14:textId="77777777" w:rsidTr="00B4440E">
        <w:trPr>
          <w:trHeight w:val="9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33BC943" w14:textId="35CF82B1" w:rsidR="00B4440E" w:rsidRPr="00A671FC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25A9F269" w14:textId="74A464BC" w:rsidR="00B4440E" w:rsidRPr="00221F43" w:rsidRDefault="00B4440E" w:rsidP="00A671FC">
            <w:pPr>
              <w:spacing w:after="120" w:line="28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Dostawa i instalacja przedmiotu zamówienia wraz z przeprowadzeniem szkolenia nie później niż 12 tygodni od dnia zawarcia umowy</w:t>
            </w:r>
          </w:p>
        </w:tc>
      </w:tr>
      <w:tr w:rsidR="00B4440E" w:rsidRPr="00221F43" w14:paraId="63AD39D2" w14:textId="77777777" w:rsidTr="00B4440E">
        <w:trPr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7F6D182E" w14:textId="54FCEA81" w:rsidR="00B4440E" w:rsidRPr="00221F43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Termin gwarancji</w:t>
            </w: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ab/>
            </w:r>
          </w:p>
        </w:tc>
      </w:tr>
      <w:tr w:rsidR="00B4440E" w:rsidRPr="00A671FC" w14:paraId="39BED4BC" w14:textId="77777777" w:rsidTr="00B4440E">
        <w:trPr>
          <w:trHeight w:val="4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17D749C" w14:textId="46664EC8" w:rsidR="00B4440E" w:rsidRPr="00A671FC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34EF4736" w14:textId="2EFFA9C5" w:rsidR="00B4440E" w:rsidRPr="00A671FC" w:rsidRDefault="00B4440E" w:rsidP="00A671FC">
            <w:pPr>
              <w:spacing w:after="120" w:line="28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Minimum 12 miesięcy</w:t>
            </w: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ab/>
            </w:r>
          </w:p>
        </w:tc>
      </w:tr>
      <w:tr w:rsidR="00B4440E" w:rsidRPr="00221F43" w14:paraId="415A299E" w14:textId="77777777" w:rsidTr="00B4440E">
        <w:trPr>
          <w:trHeight w:val="5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2"/>
          </w:tcPr>
          <w:p w14:paraId="222B1532" w14:textId="12AB70BA" w:rsidR="00B4440E" w:rsidRPr="00221F43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Przegląd sprzętu</w:t>
            </w:r>
          </w:p>
        </w:tc>
      </w:tr>
      <w:tr w:rsidR="00B4440E" w:rsidRPr="00221F43" w14:paraId="7A5A729D" w14:textId="77777777" w:rsidTr="00B4440E">
        <w:trPr>
          <w:trHeight w:val="6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DB83A1C" w14:textId="4BA61A9A" w:rsidR="00B4440E" w:rsidRPr="00A671FC" w:rsidRDefault="00B4440E" w:rsidP="00A671FC">
            <w:pPr>
              <w:spacing w:after="280" w:line="280" w:lineRule="exact"/>
              <w:jc w:val="both"/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b w:val="0"/>
                <w:bCs w:val="0"/>
                <w:color w:val="000000"/>
                <w:spacing w:val="4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3F99F600" w14:textId="4470EE91" w:rsidR="00B4440E" w:rsidRPr="00221F43" w:rsidRDefault="00B4440E" w:rsidP="00A671FC">
            <w:pPr>
              <w:spacing w:after="280" w:line="28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</w:pP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Wykonanie jednego przeglądu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i czyszczenia optyki</w:t>
            </w: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mikroskopu</w:t>
            </w:r>
            <w:r w:rsidRPr="00A671FC">
              <w:rPr>
                <w:rFonts w:ascii="Verdana" w:eastAsia="Calibri" w:hAnsi="Verdana" w:cs="Calibri"/>
                <w:color w:val="000000"/>
                <w:spacing w:val="4"/>
                <w:sz w:val="18"/>
                <w:szCs w:val="18"/>
              </w:rPr>
              <w:t>, w okresie obowiązywania gwarancji</w:t>
            </w:r>
          </w:p>
        </w:tc>
      </w:tr>
    </w:tbl>
    <w:p w14:paraId="079019A4" w14:textId="77777777" w:rsidR="00221F43" w:rsidRPr="00221F43" w:rsidRDefault="00221F43" w:rsidP="00221F43">
      <w:pPr>
        <w:spacing w:after="120" w:line="280" w:lineRule="exact"/>
        <w:ind w:left="720"/>
        <w:contextualSpacing/>
        <w:jc w:val="both"/>
        <w:rPr>
          <w:rFonts w:ascii="Verdana" w:eastAsia="Verdana" w:hAnsi="Verdana" w:cs="Times New Roman"/>
          <w:color w:val="000000"/>
          <w:spacing w:val="4"/>
          <w:kern w:val="0"/>
          <w:sz w:val="20"/>
          <w14:ligatures w14:val="none"/>
        </w:rPr>
      </w:pPr>
    </w:p>
    <w:p w14:paraId="1461BF31" w14:textId="54094F95" w:rsidR="00923C41" w:rsidRDefault="00221F43" w:rsidP="00CC1694">
      <w:pPr>
        <w:suppressAutoHyphens/>
        <w:spacing w:after="0" w:line="276" w:lineRule="auto"/>
        <w:ind w:left="-284" w:right="-369" w:firstLine="1"/>
        <w:jc w:val="both"/>
      </w:pPr>
      <w:r w:rsidRPr="00221F43">
        <w:rPr>
          <w:rFonts w:ascii="Verdana" w:eastAsia="MS Mincho" w:hAnsi="Verdana" w:cs="Calibri"/>
          <w:b/>
          <w:iCs/>
          <w:kern w:val="0"/>
          <w:sz w:val="20"/>
          <w:szCs w:val="20"/>
          <w:lang w:eastAsia="zh-CN"/>
          <w14:ligatures w14:val="none"/>
        </w:rPr>
        <w:t xml:space="preserve">Formularz oferty musi być opatrzony przez osobę lub osoby uprawnione do reprezentowania Wykonawcy kwalifikowanym podpisem elektronicznym </w:t>
      </w:r>
    </w:p>
    <w:sectPr w:rsidR="00923C41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F31E9" w14:textId="77777777" w:rsidR="00FC4D0E" w:rsidRDefault="00FC4D0E" w:rsidP="00116F1F">
      <w:pPr>
        <w:spacing w:after="0" w:line="240" w:lineRule="auto"/>
      </w:pPr>
      <w:r>
        <w:separator/>
      </w:r>
    </w:p>
  </w:endnote>
  <w:endnote w:type="continuationSeparator" w:id="0">
    <w:p w14:paraId="4CC62E9E" w14:textId="77777777" w:rsidR="00FC4D0E" w:rsidRDefault="00FC4D0E" w:rsidP="00116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6BBC9A0" w14:textId="7A22BA63" w:rsidR="005A00E5" w:rsidRDefault="002A388E">
            <w:pPr>
              <w:pStyle w:val="Stopka"/>
              <w:rPr>
                <w:b/>
                <w:bCs/>
                <w:sz w:val="16"/>
                <w:szCs w:val="18"/>
              </w:rPr>
            </w:pPr>
            <w:r w:rsidRPr="00C459EF">
              <w:rPr>
                <w:bCs/>
                <w:sz w:val="16"/>
                <w:szCs w:val="18"/>
              </w:rPr>
              <w:t xml:space="preserve"> </w:t>
            </w:r>
          </w:p>
          <w:p w14:paraId="1D330639" w14:textId="77777777" w:rsidR="005A00E5" w:rsidRDefault="005A00E5">
            <w:pPr>
              <w:pStyle w:val="Stopka"/>
            </w:pPr>
          </w:p>
          <w:p w14:paraId="49827F5D" w14:textId="77777777" w:rsidR="005A00E5" w:rsidRDefault="002A388E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5CF7A4" w14:textId="77777777" w:rsidR="005A00E5" w:rsidRDefault="002A388E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1F1A8955" wp14:editId="581348AF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6D8545D" wp14:editId="6429581D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B9A09" w14:textId="77777777" w:rsidR="005A00E5" w:rsidRDefault="002A388E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D114029" w14:textId="77777777" w:rsidR="005A00E5" w:rsidRDefault="002A388E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69D72628" w14:textId="77777777" w:rsidR="005A00E5" w:rsidRPr="00C137EA" w:rsidRDefault="002A388E" w:rsidP="00A4666C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C137EA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7DDFAE62" w14:textId="77777777" w:rsidR="005A00E5" w:rsidRDefault="002A388E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931EE59" w14:textId="77777777" w:rsidR="005A00E5" w:rsidRPr="00ED7972" w:rsidRDefault="002A388E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A357A3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8545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35pt;margin-top:773.4pt;width:336.2pt;height:34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9BB9A09" w14:textId="77777777" w:rsidR="005A00E5" w:rsidRDefault="002A388E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D114029" w14:textId="77777777" w:rsidR="005A00E5" w:rsidRDefault="002A388E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69D72628" w14:textId="77777777" w:rsidR="005A00E5" w:rsidRPr="00C137EA" w:rsidRDefault="002A388E" w:rsidP="00A4666C">
                    <w:pPr>
                      <w:pStyle w:val="LukStopka-adres"/>
                      <w:rPr>
                        <w:lang w:val="en-US"/>
                      </w:rPr>
                    </w:pPr>
                    <w:r w:rsidRPr="00C137EA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7DDFAE62" w14:textId="77777777" w:rsidR="005A00E5" w:rsidRDefault="002A388E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931EE59" w14:textId="77777777" w:rsidR="005A00E5" w:rsidRPr="00ED7972" w:rsidRDefault="002A388E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Pr="00A357A3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446D" w14:textId="77777777" w:rsidR="005A00E5" w:rsidRPr="00D06D36" w:rsidRDefault="002A388E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ED30" w14:textId="77777777" w:rsidR="00FC4D0E" w:rsidRDefault="00FC4D0E" w:rsidP="00116F1F">
      <w:pPr>
        <w:spacing w:after="0" w:line="240" w:lineRule="auto"/>
      </w:pPr>
      <w:r>
        <w:separator/>
      </w:r>
    </w:p>
  </w:footnote>
  <w:footnote w:type="continuationSeparator" w:id="0">
    <w:p w14:paraId="0A9A03C7" w14:textId="77777777" w:rsidR="00FC4D0E" w:rsidRDefault="00FC4D0E" w:rsidP="00116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92D7" w14:textId="479030EE" w:rsidR="005A00E5" w:rsidRDefault="002A388E">
    <w:pPr>
      <w:pStyle w:val="Nagwek1"/>
    </w:pPr>
    <w:r w:rsidRPr="005D102F">
      <w:rPr>
        <w:noProof/>
        <w:lang w:eastAsia="pl-PL"/>
      </w:rPr>
      <w:drawing>
        <wp:anchor distT="0" distB="0" distL="114300" distR="114300" simplePos="0" relativeHeight="251661312" behindDoc="1" locked="1" layoutInCell="1" allowOverlap="1" wp14:anchorId="4F327A93" wp14:editId="01B1FBB9">
          <wp:simplePos x="0" y="0"/>
          <wp:positionH relativeFrom="column">
            <wp:posOffset>-1080135</wp:posOffset>
          </wp:positionH>
          <wp:positionV relativeFrom="page">
            <wp:posOffset>1723390</wp:posOffset>
          </wp:positionV>
          <wp:extent cx="791845" cy="160909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160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263E96"/>
    <w:multiLevelType w:val="hybridMultilevel"/>
    <w:tmpl w:val="75908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07099"/>
    <w:multiLevelType w:val="hybridMultilevel"/>
    <w:tmpl w:val="D102CBE6"/>
    <w:lvl w:ilvl="0" w:tplc="0415000D">
      <w:start w:val="1"/>
      <w:numFmt w:val="bullet"/>
      <w:lvlText w:val=""/>
      <w:lvlJc w:val="left"/>
      <w:pPr>
        <w:ind w:left="13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2" w:hanging="360"/>
      </w:pPr>
      <w:rPr>
        <w:rFonts w:ascii="Wingdings" w:hAnsi="Wingdings" w:hint="default"/>
      </w:rPr>
    </w:lvl>
  </w:abstractNum>
  <w:abstractNum w:abstractNumId="3" w15:restartNumberingAfterBreak="0">
    <w:nsid w:val="146D45C0"/>
    <w:multiLevelType w:val="hybridMultilevel"/>
    <w:tmpl w:val="22A4567C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C2814"/>
    <w:multiLevelType w:val="hybridMultilevel"/>
    <w:tmpl w:val="F6187AA8"/>
    <w:lvl w:ilvl="0" w:tplc="0F5448A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84832"/>
    <w:multiLevelType w:val="hybridMultilevel"/>
    <w:tmpl w:val="D1BCB0E6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6" w15:restartNumberingAfterBreak="0">
    <w:nsid w:val="38D6282A"/>
    <w:multiLevelType w:val="hybridMultilevel"/>
    <w:tmpl w:val="F790183C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33E0F"/>
    <w:multiLevelType w:val="hybridMultilevel"/>
    <w:tmpl w:val="2FCC096A"/>
    <w:lvl w:ilvl="0" w:tplc="EE802C52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61CBC"/>
    <w:multiLevelType w:val="hybridMultilevel"/>
    <w:tmpl w:val="318E7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E6B2C"/>
    <w:multiLevelType w:val="hybridMultilevel"/>
    <w:tmpl w:val="913E95E4"/>
    <w:lvl w:ilvl="0" w:tplc="EE802C52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6734E"/>
    <w:multiLevelType w:val="hybridMultilevel"/>
    <w:tmpl w:val="AD2E3AD4"/>
    <w:lvl w:ilvl="0" w:tplc="EE802C52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239F6"/>
    <w:multiLevelType w:val="hybridMultilevel"/>
    <w:tmpl w:val="8E168592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2256B"/>
    <w:multiLevelType w:val="hybridMultilevel"/>
    <w:tmpl w:val="4B5A17B6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16E"/>
    <w:multiLevelType w:val="hybridMultilevel"/>
    <w:tmpl w:val="73341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4C566A"/>
    <w:multiLevelType w:val="hybridMultilevel"/>
    <w:tmpl w:val="B3FE9A5E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B0DE9"/>
    <w:multiLevelType w:val="hybridMultilevel"/>
    <w:tmpl w:val="CD92ED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C83F39"/>
    <w:multiLevelType w:val="hybridMultilevel"/>
    <w:tmpl w:val="67162074"/>
    <w:lvl w:ilvl="0" w:tplc="0415000D">
      <w:start w:val="1"/>
      <w:numFmt w:val="bullet"/>
      <w:lvlText w:val=""/>
      <w:lvlJc w:val="left"/>
      <w:pPr>
        <w:ind w:left="13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875F24"/>
    <w:multiLevelType w:val="hybridMultilevel"/>
    <w:tmpl w:val="837222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644D0"/>
    <w:multiLevelType w:val="hybridMultilevel"/>
    <w:tmpl w:val="414C7F16"/>
    <w:lvl w:ilvl="0" w:tplc="EE802C52">
      <w:numFmt w:val="bullet"/>
      <w:lvlText w:val="•"/>
      <w:lvlJc w:val="left"/>
      <w:pPr>
        <w:ind w:left="952" w:hanging="360"/>
      </w:pPr>
      <w:rPr>
        <w:rFonts w:ascii="Verdana" w:eastAsia="Calibri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F087B"/>
    <w:multiLevelType w:val="hybridMultilevel"/>
    <w:tmpl w:val="AF12C8FE"/>
    <w:lvl w:ilvl="0" w:tplc="EE802C52">
      <w:numFmt w:val="bullet"/>
      <w:lvlText w:val="•"/>
      <w:lvlJc w:val="left"/>
      <w:pPr>
        <w:ind w:left="1312" w:hanging="360"/>
      </w:pPr>
      <w:rPr>
        <w:rFonts w:ascii="Verdana" w:eastAsia="Calibri" w:hAnsi="Verdana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43FE0"/>
    <w:multiLevelType w:val="hybridMultilevel"/>
    <w:tmpl w:val="49C20A9C"/>
    <w:lvl w:ilvl="0" w:tplc="EE802C52">
      <w:numFmt w:val="bullet"/>
      <w:lvlText w:val="•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93813">
    <w:abstractNumId w:val="4"/>
  </w:num>
  <w:num w:numId="2" w16cid:durableId="1182935945">
    <w:abstractNumId w:val="15"/>
  </w:num>
  <w:num w:numId="3" w16cid:durableId="122522159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486312599">
    <w:abstractNumId w:val="13"/>
  </w:num>
  <w:num w:numId="5" w16cid:durableId="760032482">
    <w:abstractNumId w:val="1"/>
  </w:num>
  <w:num w:numId="6" w16cid:durableId="95517183">
    <w:abstractNumId w:val="2"/>
  </w:num>
  <w:num w:numId="7" w16cid:durableId="1203862729">
    <w:abstractNumId w:val="5"/>
  </w:num>
  <w:num w:numId="8" w16cid:durableId="89131814">
    <w:abstractNumId w:val="14"/>
  </w:num>
  <w:num w:numId="9" w16cid:durableId="601030790">
    <w:abstractNumId w:val="6"/>
  </w:num>
  <w:num w:numId="10" w16cid:durableId="2107534685">
    <w:abstractNumId w:val="11"/>
  </w:num>
  <w:num w:numId="11" w16cid:durableId="2125417997">
    <w:abstractNumId w:val="3"/>
  </w:num>
  <w:num w:numId="12" w16cid:durableId="1354576350">
    <w:abstractNumId w:val="12"/>
  </w:num>
  <w:num w:numId="13" w16cid:durableId="957567597">
    <w:abstractNumId w:val="18"/>
  </w:num>
  <w:num w:numId="14" w16cid:durableId="1673685085">
    <w:abstractNumId w:val="17"/>
  </w:num>
  <w:num w:numId="15" w16cid:durableId="609706961">
    <w:abstractNumId w:val="20"/>
  </w:num>
  <w:num w:numId="16" w16cid:durableId="197549718">
    <w:abstractNumId w:val="16"/>
  </w:num>
  <w:num w:numId="17" w16cid:durableId="2032607699">
    <w:abstractNumId w:val="19"/>
  </w:num>
  <w:num w:numId="18" w16cid:durableId="682128202">
    <w:abstractNumId w:val="8"/>
  </w:num>
  <w:num w:numId="19" w16cid:durableId="1979802879">
    <w:abstractNumId w:val="9"/>
  </w:num>
  <w:num w:numId="20" w16cid:durableId="1159542135">
    <w:abstractNumId w:val="7"/>
  </w:num>
  <w:num w:numId="21" w16cid:durableId="4046863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43"/>
    <w:rsid w:val="00116F1F"/>
    <w:rsid w:val="0014716F"/>
    <w:rsid w:val="00173F62"/>
    <w:rsid w:val="00221F43"/>
    <w:rsid w:val="002309F5"/>
    <w:rsid w:val="00230D30"/>
    <w:rsid w:val="002A388E"/>
    <w:rsid w:val="00333C60"/>
    <w:rsid w:val="00405DED"/>
    <w:rsid w:val="0048096F"/>
    <w:rsid w:val="004C70CA"/>
    <w:rsid w:val="005132A7"/>
    <w:rsid w:val="005A00E5"/>
    <w:rsid w:val="005F0B3E"/>
    <w:rsid w:val="006807E9"/>
    <w:rsid w:val="00733087"/>
    <w:rsid w:val="00804B2D"/>
    <w:rsid w:val="00891209"/>
    <w:rsid w:val="008E4DB3"/>
    <w:rsid w:val="00923C41"/>
    <w:rsid w:val="00941F9F"/>
    <w:rsid w:val="009A748F"/>
    <w:rsid w:val="009E54C1"/>
    <w:rsid w:val="00A13385"/>
    <w:rsid w:val="00A671FC"/>
    <w:rsid w:val="00A71592"/>
    <w:rsid w:val="00B4440E"/>
    <w:rsid w:val="00BD34C2"/>
    <w:rsid w:val="00C52E07"/>
    <w:rsid w:val="00CC1694"/>
    <w:rsid w:val="00DA226F"/>
    <w:rsid w:val="00E926EB"/>
    <w:rsid w:val="00EA524C"/>
    <w:rsid w:val="00F0650A"/>
    <w:rsid w:val="00F45CB7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665A"/>
  <w15:chartTrackingRefBased/>
  <w15:docId w15:val="{E93D313B-0923-4305-91AC-C60F084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2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F43"/>
  </w:style>
  <w:style w:type="paragraph" w:customStyle="1" w:styleId="Nagwek1">
    <w:name w:val="Nagłówek1"/>
    <w:basedOn w:val="Normalny"/>
    <w:next w:val="Nagwek"/>
    <w:link w:val="NagwekZnak"/>
    <w:uiPriority w:val="99"/>
    <w:unhideWhenUsed/>
    <w:rsid w:val="00221F43"/>
    <w:pPr>
      <w:tabs>
        <w:tab w:val="center" w:pos="4536"/>
        <w:tab w:val="right" w:pos="9072"/>
      </w:tabs>
      <w:spacing w:after="0" w:line="240" w:lineRule="auto"/>
      <w:jc w:val="both"/>
    </w:pPr>
    <w:rPr>
      <w:color w:val="000000"/>
      <w:spacing w:val="4"/>
      <w:sz w:val="20"/>
    </w:rPr>
  </w:style>
  <w:style w:type="character" w:customStyle="1" w:styleId="NagwekZnak">
    <w:name w:val="Nagłówek Znak"/>
    <w:basedOn w:val="Domylnaczcionkaakapitu"/>
    <w:link w:val="Nagwek1"/>
    <w:uiPriority w:val="99"/>
    <w:rsid w:val="00221F43"/>
    <w:rPr>
      <w:color w:val="000000"/>
      <w:spacing w:val="4"/>
      <w:sz w:val="20"/>
    </w:rPr>
  </w:style>
  <w:style w:type="paragraph" w:customStyle="1" w:styleId="LukStopka-adres">
    <w:name w:val="Luk_Stopka-adres"/>
    <w:basedOn w:val="Normalny"/>
    <w:qFormat/>
    <w:rsid w:val="00221F43"/>
    <w:pPr>
      <w:spacing w:after="0" w:line="170" w:lineRule="exact"/>
    </w:pPr>
    <w:rPr>
      <w:noProof/>
      <w:color w:val="808080"/>
      <w:spacing w:val="4"/>
      <w:kern w:val="0"/>
      <w:sz w:val="14"/>
      <w:szCs w:val="14"/>
      <w14:ligatures w14:val="none"/>
    </w:rPr>
  </w:style>
  <w:style w:type="table" w:customStyle="1" w:styleId="Tabelasiatki1jasna1">
    <w:name w:val="Tabela siatki 1 — jasna1"/>
    <w:basedOn w:val="Standardowy"/>
    <w:uiPriority w:val="46"/>
    <w:rsid w:val="00221F4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21F43"/>
    <w:rPr>
      <w:sz w:val="16"/>
      <w:szCs w:val="16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semiHidden/>
    <w:unhideWhenUsed/>
    <w:rsid w:val="00221F43"/>
    <w:pPr>
      <w:spacing w:after="280" w:line="240" w:lineRule="auto"/>
      <w:jc w:val="both"/>
    </w:pPr>
    <w:rPr>
      <w:color w:val="000000"/>
      <w:spacing w:val="4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semiHidden/>
    <w:rsid w:val="00221F43"/>
    <w:rPr>
      <w:color w:val="000000"/>
      <w:spacing w:val="4"/>
      <w:sz w:val="20"/>
      <w:szCs w:val="20"/>
    </w:rPr>
  </w:style>
  <w:style w:type="paragraph" w:styleId="Nagwek">
    <w:name w:val="header"/>
    <w:basedOn w:val="Normalny"/>
    <w:link w:val="NagwekZnak1"/>
    <w:uiPriority w:val="99"/>
    <w:unhideWhenUsed/>
    <w:rsid w:val="00221F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221F43"/>
  </w:style>
  <w:style w:type="paragraph" w:styleId="Tekstkomentarza">
    <w:name w:val="annotation text"/>
    <w:basedOn w:val="Normalny"/>
    <w:link w:val="TekstkomentarzaZnak1"/>
    <w:uiPriority w:val="99"/>
    <w:unhideWhenUsed/>
    <w:rsid w:val="00221F4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221F43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096F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333C60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kern w:val="0"/>
      <w:sz w:val="24"/>
      <w:szCs w:val="20"/>
      <w:lang w:eastAsia="pl-PL"/>
      <w14:ligatures w14:val="none"/>
    </w:rPr>
  </w:style>
  <w:style w:type="character" w:customStyle="1" w:styleId="PodtytuZnak">
    <w:name w:val="Podtytuł Znak"/>
    <w:basedOn w:val="Domylnaczcionkaakapitu"/>
    <w:link w:val="Podtytu"/>
    <w:rsid w:val="00333C60"/>
    <w:rPr>
      <w:rFonts w:ascii="Bookman Old Style" w:eastAsia="Times New Roman" w:hAnsi="Bookman Old Style" w:cs="Times New Roman"/>
      <w:b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E5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4C1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DED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405DE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D34C2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F06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pubenchmark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1442</Words>
  <Characters>8656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WCB EIT+</Company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Chodaczek | Łukasiewicz - PORT</dc:creator>
  <cp:keywords/>
  <dc:description/>
  <cp:lastModifiedBy>Paweł Janowski | Łukasiewicz - PORT</cp:lastModifiedBy>
  <cp:revision>4</cp:revision>
  <dcterms:created xsi:type="dcterms:W3CDTF">2023-08-29T09:06:00Z</dcterms:created>
  <dcterms:modified xsi:type="dcterms:W3CDTF">2023-09-19T07:11:00Z</dcterms:modified>
</cp:coreProperties>
</file>