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936D" w14:textId="4D3D4A2A" w:rsidR="00A4666C" w:rsidRDefault="002F49BB" w:rsidP="00074664">
      <w:pPr>
        <w:tabs>
          <w:tab w:val="left" w:pos="4111"/>
        </w:tabs>
        <w:spacing w:after="120" w:line="276" w:lineRule="auto"/>
        <w:contextualSpacing/>
        <w:jc w:val="right"/>
        <w:rPr>
          <w:color w:val="auto"/>
        </w:rPr>
      </w:pPr>
      <w:r>
        <w:rPr>
          <w:color w:val="auto"/>
        </w:rPr>
        <w:t>PO.2720.</w:t>
      </w:r>
      <w:r w:rsidR="00CD1083">
        <w:rPr>
          <w:color w:val="auto"/>
        </w:rPr>
        <w:t>3</w:t>
      </w:r>
      <w:r w:rsidR="00E6161E">
        <w:rPr>
          <w:color w:val="auto"/>
        </w:rPr>
        <w:t>60</w:t>
      </w:r>
      <w:r>
        <w:rPr>
          <w:color w:val="auto"/>
        </w:rPr>
        <w:t>.202</w:t>
      </w:r>
      <w:r w:rsidR="00D02CBB">
        <w:rPr>
          <w:color w:val="auto"/>
        </w:rPr>
        <w:t>1</w:t>
      </w:r>
    </w:p>
    <w:p w14:paraId="08123FA4" w14:textId="77777777" w:rsidR="0069759D" w:rsidRPr="00074664" w:rsidRDefault="0069759D" w:rsidP="00074664">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Stabłowicka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23A9718E" w:rsidR="00691750" w:rsidRPr="00074664" w:rsidRDefault="009E5242" w:rsidP="00074664">
            <w:pPr>
              <w:spacing w:after="120" w:line="276" w:lineRule="auto"/>
              <w:contextualSpacing/>
              <w:rPr>
                <w:color w:val="auto"/>
                <w:szCs w:val="20"/>
              </w:rPr>
            </w:pPr>
            <w:r>
              <w:rPr>
                <w:i/>
                <w:color w:val="auto"/>
                <w:szCs w:val="20"/>
                <w:lang w:val="en-US"/>
              </w:rPr>
              <w:t>Reprezentowany przez: [___]</w:t>
            </w:r>
            <w:r>
              <w:rPr>
                <w:i/>
                <w:color w:val="auto"/>
                <w:szCs w:val="20"/>
                <w:lang w:val="en-US"/>
              </w:rPr>
              <w:br/>
              <w:t>Osoba kontaktowa</w:t>
            </w:r>
            <w:r w:rsidR="00691750" w:rsidRPr="00074664">
              <w:rPr>
                <w:i/>
                <w:color w:val="auto"/>
                <w:szCs w:val="20"/>
                <w:lang w:val="en-US"/>
              </w:rPr>
              <w:t>:</w:t>
            </w:r>
            <w:r w:rsidR="00691750" w:rsidRPr="00074664">
              <w:rPr>
                <w:color w:val="auto"/>
                <w:szCs w:val="20"/>
                <w:lang w:val="en-US"/>
              </w:rPr>
              <w:t xml:space="preserve"> aleksandra.orzechowska@port.lukasiewicz.gov.p</w:t>
            </w:r>
            <w:r w:rsidR="00103EEE">
              <w:rPr>
                <w:color w:val="auto"/>
                <w:szCs w:val="20"/>
                <w:lang w:val="en-US"/>
              </w:rPr>
              <w:t>l</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The Ordering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r w:rsidRPr="00074664">
              <w:rPr>
                <w:i/>
                <w:color w:val="auto"/>
                <w:szCs w:val="20"/>
              </w:rPr>
              <w:t>Name:</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Stabłowicka 147, 54-066 Wrocław,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0C28480D"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aleksandra.orzechowska@port.lukasiewicz.gov.pl</w:t>
            </w:r>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r w:rsidR="009E5242">
              <w:rPr>
                <w:i/>
                <w:szCs w:val="20"/>
              </w:rPr>
              <w:t xml:space="preserve">Tax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Stabłowicka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0E1246A2"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Makul, nr tel.: +48 71 734 73 83. Przyjęcie towaru odbywa się w godzinach od 8:00 do 15:00 od poniedziałku do </w:t>
            </w:r>
            <w:r w:rsidRPr="00074664">
              <w:rPr>
                <w:color w:val="auto"/>
                <w:szCs w:val="20"/>
              </w:rPr>
              <w:lastRenderedPageBreak/>
              <w:t>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Delivery and invoice details:</w:t>
            </w:r>
          </w:p>
          <w:p w14:paraId="66569B9C" w14:textId="118D0896" w:rsidR="00691750" w:rsidRPr="00074664" w:rsidRDefault="00691750" w:rsidP="00074664">
            <w:pPr>
              <w:spacing w:after="120" w:line="276" w:lineRule="auto"/>
              <w:contextualSpacing/>
              <w:jc w:val="left"/>
              <w:rPr>
                <w:color w:val="auto"/>
                <w:szCs w:val="20"/>
              </w:rPr>
            </w:pPr>
            <w:r w:rsidRPr="00074664">
              <w:rPr>
                <w:color w:val="auto"/>
                <w:szCs w:val="20"/>
              </w:rPr>
              <w:t>Ad</w:t>
            </w:r>
            <w:r w:rsidR="009E5242">
              <w:rPr>
                <w:color w:val="auto"/>
                <w:szCs w:val="20"/>
              </w:rPr>
              <w:t>d</w:t>
            </w:r>
            <w:r w:rsidRPr="00074664">
              <w:rPr>
                <w:color w:val="auto"/>
                <w:szCs w:val="20"/>
              </w:rPr>
              <w:t>ress: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Stabłowicka 147, 54-066 Wrocław, Poland. </w:t>
            </w:r>
          </w:p>
          <w:p w14:paraId="4A4B161F" w14:textId="506F0359" w:rsidR="00691750" w:rsidRPr="00074664" w:rsidRDefault="009E5242" w:rsidP="00074664">
            <w:pPr>
              <w:spacing w:after="120" w:line="276" w:lineRule="auto"/>
              <w:contextualSpacing/>
              <w:rPr>
                <w:color w:val="auto"/>
                <w:szCs w:val="20"/>
              </w:rPr>
            </w:pPr>
            <w:r w:rsidRPr="009E5242">
              <w:rPr>
                <w:color w:val="auto"/>
                <w:szCs w:val="20"/>
              </w:rPr>
              <w:t>Tax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6E2C66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Makul, phone number: +48 71 734 73 83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 xml:space="preserve">Monday to </w:t>
            </w:r>
            <w:r w:rsidRPr="00074664">
              <w:rPr>
                <w:color w:val="auto"/>
                <w:szCs w:val="20"/>
                <w:lang w:val="en-US"/>
              </w:rPr>
              <w:lastRenderedPageBreak/>
              <w:t>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Realizacja na podstawie oferty nr [___] (w załączeniu), złożonej przez Wykonawcę Zamawiającemu, która określa przedmiot i termin realizacji zamówienia. Zamówienie na zasadach DDP Incoterms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34913902"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w:t>
            </w:r>
            <w:r w:rsidRPr="00074664">
              <w:rPr>
                <w:rFonts w:eastAsia="Calibri" w:cs="Times New Roman"/>
                <w:color w:val="auto"/>
                <w:szCs w:val="20"/>
              </w:rPr>
              <w:lastRenderedPageBreak/>
              <w:t>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r w:rsidRPr="00E747C7">
              <w:rPr>
                <w:b/>
                <w:color w:val="auto"/>
                <w:szCs w:val="20"/>
              </w:rPr>
              <w:lastRenderedPageBreak/>
              <w:t xml:space="preserve">Other terms and conditions: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lastRenderedPageBreak/>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1CF5C82"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w:t>
            </w:r>
            <w:r w:rsidR="00EA64B1">
              <w:rPr>
                <w:color w:val="auto"/>
                <w:szCs w:val="20"/>
              </w:rPr>
              <w:t>o</w:t>
            </w:r>
            <w:r w:rsidRPr="00E747C7">
              <w:rPr>
                <w:color w:val="auto"/>
                <w:szCs w:val="20"/>
              </w:rPr>
              <w:t xml:space="preserve">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lastRenderedPageBreak/>
              <w:t>_____________________________</w:t>
            </w:r>
          </w:p>
          <w:p w14:paraId="39958E31" w14:textId="77777777" w:rsidR="007A526A" w:rsidRDefault="007A526A" w:rsidP="00E747C7">
            <w:pPr>
              <w:spacing w:after="120" w:line="276" w:lineRule="auto"/>
              <w:ind w:left="598"/>
              <w:contextualSpacing/>
              <w:jc w:val="center"/>
              <w:rPr>
                <w:color w:val="auto"/>
                <w:szCs w:val="20"/>
              </w:rPr>
            </w:pPr>
            <w:r>
              <w:rPr>
                <w:color w:val="auto"/>
                <w:szCs w:val="20"/>
              </w:rPr>
              <w:t>Zamawiający / Ordering party</w:t>
            </w:r>
          </w:p>
          <w:p w14:paraId="00CD69BB" w14:textId="77777777" w:rsidR="002F49BB" w:rsidRDefault="002F49BB" w:rsidP="00E747C7">
            <w:pPr>
              <w:spacing w:after="120" w:line="276" w:lineRule="auto"/>
              <w:ind w:left="598"/>
              <w:contextualSpacing/>
              <w:jc w:val="center"/>
              <w:rPr>
                <w:color w:val="auto"/>
                <w:szCs w:val="20"/>
              </w:rPr>
            </w:pPr>
          </w:p>
          <w:p w14:paraId="240789DD" w14:textId="77777777" w:rsidR="002F49BB" w:rsidRDefault="002F49BB" w:rsidP="00E747C7">
            <w:pPr>
              <w:spacing w:after="120" w:line="276" w:lineRule="auto"/>
              <w:ind w:left="598"/>
              <w:contextualSpacing/>
              <w:jc w:val="center"/>
              <w:rPr>
                <w:color w:val="auto"/>
                <w:szCs w:val="20"/>
              </w:rPr>
            </w:pPr>
          </w:p>
          <w:p w14:paraId="58FB877A" w14:textId="77777777" w:rsidR="002F49BB" w:rsidRDefault="002F49BB" w:rsidP="00E747C7">
            <w:pPr>
              <w:spacing w:after="120" w:line="276" w:lineRule="auto"/>
              <w:ind w:left="598"/>
              <w:contextualSpacing/>
              <w:jc w:val="center"/>
              <w:rPr>
                <w:color w:val="auto"/>
                <w:szCs w:val="20"/>
              </w:rPr>
            </w:pPr>
          </w:p>
          <w:p w14:paraId="5A51136D" w14:textId="5040975C" w:rsidR="002F49BB" w:rsidRPr="00582A7B" w:rsidRDefault="002F49BB" w:rsidP="00E747C7">
            <w:pPr>
              <w:spacing w:after="120" w:line="276" w:lineRule="auto"/>
              <w:ind w:left="598"/>
              <w:contextualSpacing/>
              <w:jc w:val="center"/>
              <w:rPr>
                <w:b/>
                <w:color w:val="auto"/>
                <w:szCs w:val="20"/>
                <w:lang w:val="en-US"/>
              </w:rPr>
            </w:pP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r>
              <w:rPr>
                <w:color w:val="auto"/>
                <w:szCs w:val="20"/>
              </w:rPr>
              <w:t xml:space="preserve">Contractor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0" w:name="_Hlk46144295"/>
                          <w:bookmarkStart w:id="1"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0"/>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03EEE"/>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2F49BB"/>
    <w:rsid w:val="00307807"/>
    <w:rsid w:val="00316BBC"/>
    <w:rsid w:val="00326B54"/>
    <w:rsid w:val="00331E49"/>
    <w:rsid w:val="00335F9F"/>
    <w:rsid w:val="00346C00"/>
    <w:rsid w:val="003527C3"/>
    <w:rsid w:val="00354A18"/>
    <w:rsid w:val="00356E14"/>
    <w:rsid w:val="00367E12"/>
    <w:rsid w:val="003A2134"/>
    <w:rsid w:val="003D1239"/>
    <w:rsid w:val="003D299B"/>
    <w:rsid w:val="003D6BB2"/>
    <w:rsid w:val="003F4BA3"/>
    <w:rsid w:val="00414483"/>
    <w:rsid w:val="00485780"/>
    <w:rsid w:val="004967AB"/>
    <w:rsid w:val="004A7E82"/>
    <w:rsid w:val="004B102F"/>
    <w:rsid w:val="004D2CFC"/>
    <w:rsid w:val="004D6BD2"/>
    <w:rsid w:val="004F5805"/>
    <w:rsid w:val="00507722"/>
    <w:rsid w:val="00512227"/>
    <w:rsid w:val="00526CDD"/>
    <w:rsid w:val="00582A7B"/>
    <w:rsid w:val="005B07C6"/>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2204"/>
    <w:rsid w:val="00713D23"/>
    <w:rsid w:val="00714A8B"/>
    <w:rsid w:val="007264AA"/>
    <w:rsid w:val="00735DDF"/>
    <w:rsid w:val="00747120"/>
    <w:rsid w:val="00755472"/>
    <w:rsid w:val="00760B9A"/>
    <w:rsid w:val="00773753"/>
    <w:rsid w:val="007A526A"/>
    <w:rsid w:val="007C1FF7"/>
    <w:rsid w:val="007C208C"/>
    <w:rsid w:val="007D7693"/>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3BFC"/>
    <w:rsid w:val="00BE66F6"/>
    <w:rsid w:val="00C006E5"/>
    <w:rsid w:val="00C06DC0"/>
    <w:rsid w:val="00C12F39"/>
    <w:rsid w:val="00C736D5"/>
    <w:rsid w:val="00C85DA2"/>
    <w:rsid w:val="00CA0DEA"/>
    <w:rsid w:val="00CA3F10"/>
    <w:rsid w:val="00CB46BF"/>
    <w:rsid w:val="00CD1083"/>
    <w:rsid w:val="00CD7754"/>
    <w:rsid w:val="00D005B3"/>
    <w:rsid w:val="00D02CBB"/>
    <w:rsid w:val="00D0381B"/>
    <w:rsid w:val="00D06D36"/>
    <w:rsid w:val="00D1632A"/>
    <w:rsid w:val="00D37A55"/>
    <w:rsid w:val="00D40690"/>
    <w:rsid w:val="00D44B4E"/>
    <w:rsid w:val="00D5028B"/>
    <w:rsid w:val="00D82D42"/>
    <w:rsid w:val="00DA52A1"/>
    <w:rsid w:val="00DB0719"/>
    <w:rsid w:val="00DB7676"/>
    <w:rsid w:val="00DE6E51"/>
    <w:rsid w:val="00DE7D9D"/>
    <w:rsid w:val="00E6161E"/>
    <w:rsid w:val="00E714A0"/>
    <w:rsid w:val="00E747C7"/>
    <w:rsid w:val="00EA64B1"/>
    <w:rsid w:val="00EB1615"/>
    <w:rsid w:val="00ED34C4"/>
    <w:rsid w:val="00ED7F07"/>
    <w:rsid w:val="00EE493C"/>
    <w:rsid w:val="00F078D8"/>
    <w:rsid w:val="00F50B92"/>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TotalTime>
  <Pages>4</Pages>
  <Words>946</Words>
  <Characters>5680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 | Łukasiewicz - PORT Polski Ośrodek Rozwoju Technologii</cp:lastModifiedBy>
  <cp:revision>13</cp:revision>
  <cp:lastPrinted>2020-07-21T11:47:00Z</cp:lastPrinted>
  <dcterms:created xsi:type="dcterms:W3CDTF">2020-09-10T07:07:00Z</dcterms:created>
  <dcterms:modified xsi:type="dcterms:W3CDTF">2021-05-31T08:02:00Z</dcterms:modified>
</cp:coreProperties>
</file>